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2ECA" w14:textId="0F6A0DAF" w:rsidR="003C6959" w:rsidRDefault="003C6959" w:rsidP="003C6959">
      <w:pPr>
        <w:pStyle w:val="NormalWeb"/>
        <w:rPr>
          <w:rFonts w:ascii="ArialMT" w:hAnsi="ArialMT"/>
          <w:sz w:val="20"/>
          <w:szCs w:val="20"/>
        </w:rPr>
      </w:pPr>
      <w:r>
        <w:rPr>
          <w:rFonts w:ascii="ArialMT" w:hAnsi="ArialMT"/>
          <w:sz w:val="20"/>
          <w:szCs w:val="20"/>
        </w:rPr>
        <w:t>Comments on CDC Draft Interim Policy Statement</w:t>
      </w:r>
    </w:p>
    <w:p w14:paraId="01BED53C" w14:textId="77777777" w:rsidR="003C6959" w:rsidRDefault="003C6959" w:rsidP="003C6959">
      <w:pPr>
        <w:pStyle w:val="NormalWeb"/>
        <w:rPr>
          <w:rFonts w:ascii="ArialMT" w:hAnsi="ArialMT"/>
          <w:sz w:val="20"/>
          <w:szCs w:val="20"/>
        </w:rPr>
      </w:pPr>
    </w:p>
    <w:p w14:paraId="63364930" w14:textId="501FE907" w:rsidR="003C6959" w:rsidRDefault="003C6959" w:rsidP="003C6959">
      <w:pPr>
        <w:pStyle w:val="NormalWeb"/>
        <w:rPr>
          <w:rFonts w:ascii="ArialMT" w:hAnsi="ArialMT"/>
          <w:sz w:val="20"/>
          <w:szCs w:val="20"/>
        </w:rPr>
      </w:pPr>
      <w:r>
        <w:rPr>
          <w:rFonts w:ascii="ArialMT" w:hAnsi="ArialMT"/>
          <w:sz w:val="20"/>
          <w:szCs w:val="20"/>
        </w:rPr>
        <w:t xml:space="preserve">1.3 Parishes </w:t>
      </w:r>
      <w:r w:rsidR="00156DCF">
        <w:rPr>
          <w:rFonts w:ascii="ArialMT" w:hAnsi="ArialMT"/>
          <w:sz w:val="20"/>
          <w:szCs w:val="20"/>
        </w:rPr>
        <w:t xml:space="preserve">which made </w:t>
      </w:r>
      <w:r>
        <w:rPr>
          <w:rFonts w:ascii="ArialMT" w:hAnsi="ArialMT"/>
          <w:sz w:val="20"/>
          <w:szCs w:val="20"/>
        </w:rPr>
        <w:t xml:space="preserve">a </w:t>
      </w:r>
      <w:r w:rsidRPr="00442457">
        <w:rPr>
          <w:rFonts w:ascii="ArialMT" w:hAnsi="ArialMT"/>
          <w:b/>
          <w:bCs/>
          <w:sz w:val="20"/>
          <w:szCs w:val="20"/>
        </w:rPr>
        <w:t>neighbourhood plan</w:t>
      </w:r>
      <w:r>
        <w:rPr>
          <w:rFonts w:ascii="ArialMT" w:hAnsi="ArialMT"/>
          <w:sz w:val="20"/>
          <w:szCs w:val="20"/>
        </w:rPr>
        <w:t xml:space="preserve"> allocating housing to meet the requirements of the existing Local Plan should be treated as though they have made a plan within the last two years, as they have been unable to update/redo their existing neighbourhood plans due to the uncertaint</w:t>
      </w:r>
      <w:r w:rsidR="004679FA">
        <w:rPr>
          <w:rFonts w:ascii="ArialMT" w:hAnsi="ArialMT"/>
          <w:sz w:val="20"/>
          <w:szCs w:val="20"/>
        </w:rPr>
        <w:t>ies</w:t>
      </w:r>
      <w:r>
        <w:rPr>
          <w:rFonts w:ascii="ArialMT" w:hAnsi="ArialMT"/>
          <w:sz w:val="20"/>
          <w:szCs w:val="20"/>
        </w:rPr>
        <w:t xml:space="preserve"> surrounding the now-suspended plan. </w:t>
      </w:r>
    </w:p>
    <w:p w14:paraId="3A8F807A" w14:textId="6CA687B6" w:rsidR="004679FA" w:rsidRDefault="003C6959" w:rsidP="004679FA">
      <w:pPr>
        <w:rPr>
          <w:rFonts w:ascii="Arial" w:eastAsia="Times New Roman" w:hAnsi="Arial" w:cs="Arial"/>
          <w:color w:val="0B0C0C"/>
          <w:sz w:val="20"/>
          <w:szCs w:val="20"/>
          <w:shd w:val="clear" w:color="auto" w:fill="FFFFFF"/>
          <w:lang w:eastAsia="en-GB"/>
        </w:rPr>
      </w:pPr>
      <w:r>
        <w:rPr>
          <w:rFonts w:ascii="ArialMT" w:hAnsi="ArialMT"/>
          <w:sz w:val="20"/>
          <w:szCs w:val="20"/>
        </w:rPr>
        <w:t xml:space="preserve">2.3 </w:t>
      </w:r>
      <w:r w:rsidRPr="00442457">
        <w:rPr>
          <w:rFonts w:ascii="ArialMT" w:hAnsi="ArialMT"/>
          <w:b/>
          <w:bCs/>
          <w:sz w:val="20"/>
          <w:szCs w:val="20"/>
        </w:rPr>
        <w:t>Sustainable locations</w:t>
      </w:r>
      <w:r>
        <w:rPr>
          <w:rFonts w:ascii="ArialMT" w:hAnsi="ArialMT"/>
          <w:sz w:val="20"/>
          <w:szCs w:val="20"/>
        </w:rPr>
        <w:t xml:space="preserve"> need to be defined as sustainable for the long-term</w:t>
      </w:r>
      <w:r w:rsidR="004679FA">
        <w:rPr>
          <w:rFonts w:ascii="ArialMT" w:hAnsi="ArialMT"/>
          <w:sz w:val="20"/>
          <w:szCs w:val="20"/>
        </w:rPr>
        <w:t>. The Environment Agency advises local authorities to plan for flood and coastal risk up to 2065.</w:t>
      </w:r>
      <w:r w:rsidR="004679FA">
        <w:rPr>
          <w:rStyle w:val="FootnoteReference"/>
          <w:rFonts w:ascii="ArialMT" w:hAnsi="ArialMT"/>
          <w:sz w:val="20"/>
          <w:szCs w:val="20"/>
        </w:rPr>
        <w:footnoteReference w:id="1"/>
      </w:r>
      <w:r w:rsidR="004679FA">
        <w:rPr>
          <w:rFonts w:ascii="ArialMT" w:hAnsi="ArialMT"/>
          <w:sz w:val="20"/>
          <w:szCs w:val="20"/>
        </w:rPr>
        <w:t xml:space="preserve"> NPPF states that “</w:t>
      </w:r>
      <w:r w:rsidR="004679FA" w:rsidRPr="004679FA">
        <w:rPr>
          <w:rFonts w:ascii="Arial" w:eastAsia="Times New Roman" w:hAnsi="Arial" w:cs="Arial"/>
          <w:color w:val="0B0C0C"/>
          <w:sz w:val="20"/>
          <w:szCs w:val="20"/>
          <w:shd w:val="clear" w:color="auto" w:fill="FFFFFF"/>
          <w:lang w:eastAsia="en-GB"/>
        </w:rPr>
        <w:t>inappropriate development in areas at risk of flooding should be avoided by directing development away from areas at highest risk (whether existing or future).</w:t>
      </w:r>
      <w:r w:rsidR="004679FA">
        <w:rPr>
          <w:rFonts w:ascii="Arial" w:eastAsia="Times New Roman" w:hAnsi="Arial" w:cs="Arial"/>
          <w:color w:val="0B0C0C"/>
          <w:sz w:val="20"/>
          <w:szCs w:val="20"/>
          <w:shd w:val="clear" w:color="auto" w:fill="FFFFFF"/>
          <w:lang w:eastAsia="en-GB"/>
        </w:rPr>
        <w:t xml:space="preserve">” </w:t>
      </w:r>
      <w:r w:rsidR="00156DCF">
        <w:rPr>
          <w:rFonts w:ascii="Arial" w:eastAsia="Times New Roman" w:hAnsi="Arial" w:cs="Arial"/>
          <w:color w:val="0B0C0C"/>
          <w:sz w:val="20"/>
          <w:szCs w:val="20"/>
          <w:shd w:val="clear" w:color="auto" w:fill="FFFFFF"/>
          <w:lang w:eastAsia="en-GB"/>
        </w:rPr>
        <w:t xml:space="preserve">The coastal and harbour settlements in Chichester District will face significant flood risk by 2065. In October 2019, </w:t>
      </w:r>
      <w:r w:rsidR="00156DCF">
        <w:rPr>
          <w:rFonts w:ascii="Arial" w:hAnsi="Arial" w:cs="Arial"/>
          <w:color w:val="222222"/>
          <w:sz w:val="20"/>
          <w:szCs w:val="20"/>
        </w:rPr>
        <w:t>t</w:t>
      </w:r>
      <w:r w:rsidR="00156DCF" w:rsidRPr="006E0CFD">
        <w:rPr>
          <w:rFonts w:ascii="Arial" w:hAnsi="Arial" w:cs="Arial"/>
          <w:color w:val="222222"/>
          <w:sz w:val="20"/>
          <w:szCs w:val="20"/>
        </w:rPr>
        <w:t xml:space="preserve">he House of Commons Environment Food and Rural Affairs Committee urged </w:t>
      </w:r>
      <w:r w:rsidR="00156DCF">
        <w:rPr>
          <w:rFonts w:ascii="Arial" w:hAnsi="Arial" w:cs="Arial"/>
          <w:color w:val="222222"/>
          <w:sz w:val="20"/>
          <w:szCs w:val="20"/>
        </w:rPr>
        <w:t xml:space="preserve">local authorities </w:t>
      </w:r>
      <w:r w:rsidR="00156DCF" w:rsidRPr="006E0CFD">
        <w:rPr>
          <w:rFonts w:ascii="Arial" w:hAnsi="Arial" w:cs="Arial"/>
          <w:color w:val="222222"/>
          <w:sz w:val="20"/>
          <w:szCs w:val="20"/>
        </w:rPr>
        <w:t>to take a more proactive approach to planning in coastal areas</w:t>
      </w:r>
      <w:r w:rsidR="00156DCF">
        <w:rPr>
          <w:rFonts w:ascii="Arial" w:hAnsi="Arial" w:cs="Arial"/>
          <w:color w:val="222222"/>
          <w:sz w:val="20"/>
          <w:szCs w:val="20"/>
        </w:rPr>
        <w:t xml:space="preserve"> and avoid </w:t>
      </w:r>
      <w:r w:rsidR="00156DCF" w:rsidRPr="006E0CFD">
        <w:rPr>
          <w:rFonts w:ascii="Arial" w:hAnsi="Arial" w:cs="Arial"/>
          <w:color w:val="222222"/>
          <w:sz w:val="20"/>
          <w:szCs w:val="20"/>
        </w:rPr>
        <w:t xml:space="preserve">inappropriate development in areas at risk from </w:t>
      </w:r>
      <w:r w:rsidR="00156DCF">
        <w:rPr>
          <w:rFonts w:ascii="Arial" w:hAnsi="Arial" w:cs="Arial"/>
          <w:color w:val="222222"/>
          <w:sz w:val="20"/>
          <w:szCs w:val="20"/>
        </w:rPr>
        <w:t xml:space="preserve">future </w:t>
      </w:r>
      <w:r w:rsidR="00156DCF" w:rsidRPr="006E0CFD">
        <w:rPr>
          <w:rFonts w:ascii="Arial" w:hAnsi="Arial" w:cs="Arial"/>
          <w:color w:val="222222"/>
          <w:sz w:val="20"/>
          <w:szCs w:val="20"/>
        </w:rPr>
        <w:t>flooding or erosion</w:t>
      </w:r>
      <w:r w:rsidR="00156DCF">
        <w:rPr>
          <w:rFonts w:ascii="Arial" w:hAnsi="Arial" w:cs="Arial"/>
          <w:color w:val="222222"/>
          <w:sz w:val="20"/>
          <w:szCs w:val="20"/>
        </w:rPr>
        <w:t>.</w:t>
      </w:r>
      <w:r w:rsidR="00156DCF">
        <w:rPr>
          <w:rStyle w:val="FootnoteReference"/>
          <w:rFonts w:ascii="Arial" w:hAnsi="Arial" w:cs="Arial"/>
          <w:color w:val="222222"/>
          <w:sz w:val="20"/>
          <w:szCs w:val="20"/>
        </w:rPr>
        <w:footnoteReference w:id="2"/>
      </w:r>
    </w:p>
    <w:p w14:paraId="7BC0BD59" w14:textId="2C2CF858" w:rsidR="004679FA" w:rsidRDefault="004679FA" w:rsidP="004679FA">
      <w:pPr>
        <w:rPr>
          <w:rFonts w:ascii="Arial" w:eastAsia="Times New Roman" w:hAnsi="Arial" w:cs="Arial"/>
          <w:color w:val="0B0C0C"/>
          <w:sz w:val="20"/>
          <w:szCs w:val="20"/>
          <w:shd w:val="clear" w:color="auto" w:fill="FFFFFF"/>
          <w:lang w:eastAsia="en-GB"/>
        </w:rPr>
      </w:pPr>
    </w:p>
    <w:p w14:paraId="43884D3C" w14:textId="32C502EE" w:rsidR="00530C96" w:rsidRPr="00BF00CD" w:rsidRDefault="004679FA" w:rsidP="00530C96">
      <w:pPr>
        <w:rPr>
          <w:rFonts w:ascii="Arial" w:eastAsia="Times New Roman" w:hAnsi="Arial" w:cs="Arial"/>
          <w:color w:val="222222"/>
          <w:lang w:eastAsia="en-GB"/>
        </w:rPr>
      </w:pPr>
      <w:r>
        <w:rPr>
          <w:rFonts w:ascii="Arial" w:eastAsia="Times New Roman" w:hAnsi="Arial" w:cs="Arial"/>
          <w:color w:val="0B0C0C"/>
          <w:sz w:val="20"/>
          <w:szCs w:val="20"/>
          <w:shd w:val="clear" w:color="auto" w:fill="FFFFFF"/>
          <w:lang w:eastAsia="en-GB"/>
        </w:rPr>
        <w:t xml:space="preserve">3.1 </w:t>
      </w:r>
      <w:r w:rsidR="00442457">
        <w:rPr>
          <w:rFonts w:ascii="Arial" w:eastAsia="Times New Roman" w:hAnsi="Arial" w:cs="Arial"/>
          <w:color w:val="0B0C0C"/>
          <w:sz w:val="20"/>
          <w:szCs w:val="20"/>
          <w:shd w:val="clear" w:color="auto" w:fill="FFFFFF"/>
          <w:lang w:eastAsia="en-GB"/>
        </w:rPr>
        <w:t xml:space="preserve">The </w:t>
      </w:r>
      <w:r w:rsidR="007923FB">
        <w:rPr>
          <w:rFonts w:ascii="Arial" w:eastAsia="Times New Roman" w:hAnsi="Arial" w:cs="Arial"/>
          <w:color w:val="0B0C0C"/>
          <w:sz w:val="20"/>
          <w:szCs w:val="20"/>
          <w:shd w:val="clear" w:color="auto" w:fill="FFFFFF"/>
          <w:lang w:eastAsia="en-GB"/>
        </w:rPr>
        <w:t>reduction of future climate mitigation flexibility</w:t>
      </w:r>
      <w:r w:rsidR="00442457">
        <w:rPr>
          <w:rFonts w:ascii="Arial" w:eastAsia="Times New Roman" w:hAnsi="Arial" w:cs="Arial"/>
          <w:color w:val="0B0C0C"/>
          <w:sz w:val="20"/>
          <w:szCs w:val="20"/>
          <w:shd w:val="clear" w:color="auto" w:fill="FFFFFF"/>
          <w:lang w:eastAsia="en-GB"/>
        </w:rPr>
        <w:t xml:space="preserve"> both on the site and in the wider area will be regarded as an </w:t>
      </w:r>
      <w:r w:rsidR="00442457" w:rsidRPr="00442457">
        <w:rPr>
          <w:rFonts w:ascii="Arial" w:eastAsia="Times New Roman" w:hAnsi="Arial" w:cs="Arial"/>
          <w:b/>
          <w:bCs/>
          <w:color w:val="0B0C0C"/>
          <w:sz w:val="20"/>
          <w:szCs w:val="20"/>
          <w:shd w:val="clear" w:color="auto" w:fill="FFFFFF"/>
          <w:lang w:eastAsia="en-GB"/>
        </w:rPr>
        <w:t>adverse impact</w:t>
      </w:r>
      <w:r w:rsidR="00442457">
        <w:rPr>
          <w:rFonts w:ascii="Arial" w:eastAsia="Times New Roman" w:hAnsi="Arial" w:cs="Arial"/>
          <w:color w:val="0B0C0C"/>
          <w:sz w:val="20"/>
          <w:szCs w:val="20"/>
          <w:shd w:val="clear" w:color="auto" w:fill="FFFFFF"/>
          <w:lang w:eastAsia="en-GB"/>
        </w:rPr>
        <w:t xml:space="preserve"> of development. </w:t>
      </w:r>
      <w:r w:rsidR="007923FB">
        <w:rPr>
          <w:rFonts w:ascii="Arial" w:eastAsia="Times New Roman" w:hAnsi="Arial" w:cs="Arial"/>
          <w:color w:val="0B0C0C"/>
          <w:sz w:val="20"/>
          <w:szCs w:val="20"/>
          <w:shd w:val="clear" w:color="auto" w:fill="FFFFFF"/>
          <w:lang w:eastAsia="en-GB"/>
        </w:rPr>
        <w:t xml:space="preserve"> No new development should be permitted on sites which could be inundated due to rising sea levels within the next 100 years – such sites are no longer considered sustainable by most scientists. </w:t>
      </w:r>
      <w:r w:rsidR="00442457" w:rsidRPr="00442457">
        <w:rPr>
          <w:rFonts w:ascii="Arial" w:hAnsi="Arial" w:cs="Arial"/>
          <w:color w:val="000000"/>
          <w:sz w:val="20"/>
          <w:szCs w:val="20"/>
        </w:rPr>
        <w:t>Chichester District Council</w:t>
      </w:r>
      <w:r w:rsidR="00442457">
        <w:rPr>
          <w:rFonts w:ascii="Arial" w:hAnsi="Arial" w:cs="Arial"/>
          <w:color w:val="000000"/>
          <w:sz w:val="20"/>
          <w:szCs w:val="20"/>
        </w:rPr>
        <w:t xml:space="preserve"> </w:t>
      </w:r>
      <w:r w:rsidR="00442457">
        <w:rPr>
          <w:rFonts w:ascii="Arial" w:hAnsi="Arial" w:cs="Arial"/>
          <w:color w:val="000000"/>
          <w:sz w:val="20"/>
          <w:szCs w:val="20"/>
        </w:rPr>
        <w:t xml:space="preserve">should </w:t>
      </w:r>
      <w:r w:rsidR="00442457" w:rsidRPr="00442457">
        <w:rPr>
          <w:rFonts w:ascii="Arial" w:hAnsi="Arial" w:cs="Arial"/>
          <w:color w:val="000000"/>
          <w:sz w:val="20"/>
          <w:szCs w:val="20"/>
        </w:rPr>
        <w:t xml:space="preserve">use high climate change allowances </w:t>
      </w:r>
      <w:r w:rsidR="00442457">
        <w:rPr>
          <w:rFonts w:ascii="Arial" w:hAnsi="Arial" w:cs="Arial"/>
          <w:color w:val="000000"/>
          <w:sz w:val="20"/>
          <w:szCs w:val="20"/>
        </w:rPr>
        <w:t xml:space="preserve">(++) </w:t>
      </w:r>
      <w:r w:rsidR="00442457" w:rsidRPr="00442457">
        <w:rPr>
          <w:rFonts w:ascii="Arial" w:hAnsi="Arial" w:cs="Arial"/>
          <w:color w:val="000000"/>
          <w:sz w:val="20"/>
          <w:szCs w:val="20"/>
        </w:rPr>
        <w:t>to evaluate</w:t>
      </w:r>
      <w:r w:rsidR="00442457">
        <w:rPr>
          <w:rFonts w:ascii="Arial" w:hAnsi="Arial" w:cs="Arial"/>
          <w:color w:val="000000"/>
          <w:sz w:val="20"/>
          <w:szCs w:val="20"/>
        </w:rPr>
        <w:t xml:space="preserve"> housing </w:t>
      </w:r>
      <w:r w:rsidR="00442457" w:rsidRPr="00442457">
        <w:rPr>
          <w:rFonts w:ascii="Arial" w:hAnsi="Arial" w:cs="Arial"/>
          <w:color w:val="000000"/>
          <w:sz w:val="20"/>
          <w:szCs w:val="20"/>
        </w:rPr>
        <w:t>developments</w:t>
      </w:r>
      <w:r w:rsidR="00442457">
        <w:rPr>
          <w:rFonts w:ascii="Arial" w:hAnsi="Arial" w:cs="Arial"/>
          <w:color w:val="000000"/>
          <w:sz w:val="20"/>
          <w:szCs w:val="20"/>
        </w:rPr>
        <w:t xml:space="preserve"> which </w:t>
      </w:r>
      <w:r w:rsidR="00442457" w:rsidRPr="00442457">
        <w:rPr>
          <w:rFonts w:ascii="Arial" w:hAnsi="Arial" w:cs="Arial"/>
          <w:color w:val="000000"/>
          <w:sz w:val="20"/>
          <w:szCs w:val="20"/>
        </w:rPr>
        <w:t xml:space="preserve">will </w:t>
      </w:r>
      <w:r w:rsidR="00442457">
        <w:rPr>
          <w:rFonts w:ascii="Arial" w:hAnsi="Arial" w:cs="Arial"/>
          <w:color w:val="000000"/>
          <w:sz w:val="20"/>
          <w:szCs w:val="20"/>
        </w:rPr>
        <w:t xml:space="preserve">face </w:t>
      </w:r>
      <w:r w:rsidR="00442457" w:rsidRPr="00442457">
        <w:rPr>
          <w:rFonts w:ascii="Arial" w:hAnsi="Arial" w:cs="Arial"/>
          <w:color w:val="000000"/>
          <w:sz w:val="20"/>
          <w:szCs w:val="20"/>
        </w:rPr>
        <w:t>much higher risk in the future.</w:t>
      </w:r>
    </w:p>
    <w:p w14:paraId="544008EE" w14:textId="70665EBA" w:rsidR="004679FA" w:rsidRDefault="004679FA" w:rsidP="004679FA">
      <w:pPr>
        <w:rPr>
          <w:rFonts w:ascii="Arial" w:eastAsia="Times New Roman" w:hAnsi="Arial" w:cs="Arial"/>
          <w:color w:val="0B0C0C"/>
          <w:sz w:val="20"/>
          <w:szCs w:val="20"/>
          <w:shd w:val="clear" w:color="auto" w:fill="FFFFFF"/>
          <w:lang w:eastAsia="en-GB"/>
        </w:rPr>
      </w:pPr>
    </w:p>
    <w:p w14:paraId="15EE9981" w14:textId="7D839CBC" w:rsidR="007923FB" w:rsidRDefault="007923FB" w:rsidP="004679FA">
      <w:pPr>
        <w:rPr>
          <w:rFonts w:ascii="Arial" w:eastAsia="Times New Roman" w:hAnsi="Arial" w:cs="Arial"/>
          <w:color w:val="0B0C0C"/>
          <w:sz w:val="20"/>
          <w:szCs w:val="20"/>
          <w:shd w:val="clear" w:color="auto" w:fill="FFFFFF"/>
          <w:lang w:eastAsia="en-GB"/>
        </w:rPr>
      </w:pPr>
    </w:p>
    <w:p w14:paraId="3D20E550" w14:textId="5977328C" w:rsidR="007923FB" w:rsidRDefault="007923FB" w:rsidP="004679FA">
      <w:pPr>
        <w:rPr>
          <w:rFonts w:ascii="Arial" w:eastAsia="Times New Roman" w:hAnsi="Arial" w:cs="Arial"/>
          <w:color w:val="0B0C0C"/>
          <w:sz w:val="20"/>
          <w:szCs w:val="20"/>
          <w:shd w:val="clear" w:color="auto" w:fill="FFFFFF"/>
          <w:lang w:eastAsia="en-GB"/>
        </w:rPr>
      </w:pPr>
      <w:r>
        <w:rPr>
          <w:rFonts w:ascii="Arial" w:eastAsia="Times New Roman" w:hAnsi="Arial" w:cs="Arial"/>
          <w:color w:val="0B0C0C"/>
          <w:sz w:val="20"/>
          <w:szCs w:val="20"/>
          <w:shd w:val="clear" w:color="auto" w:fill="FFFFFF"/>
          <w:lang w:eastAsia="en-GB"/>
        </w:rPr>
        <w:t xml:space="preserve">3.2 </w:t>
      </w:r>
      <w:r w:rsidRPr="00442457">
        <w:rPr>
          <w:rFonts w:ascii="Arial" w:eastAsia="Times New Roman" w:hAnsi="Arial" w:cs="Arial"/>
          <w:b/>
          <w:bCs/>
          <w:color w:val="0B0C0C"/>
          <w:sz w:val="20"/>
          <w:szCs w:val="20"/>
          <w:shd w:val="clear" w:color="auto" w:fill="FFFFFF"/>
          <w:lang w:eastAsia="en-GB"/>
        </w:rPr>
        <w:t>Section 6 and 7 of the NPPF</w:t>
      </w:r>
      <w:r>
        <w:rPr>
          <w:rFonts w:ascii="Arial" w:eastAsia="Times New Roman" w:hAnsi="Arial" w:cs="Arial"/>
          <w:color w:val="0B0C0C"/>
          <w:sz w:val="20"/>
          <w:szCs w:val="20"/>
          <w:shd w:val="clear" w:color="auto" w:fill="FFFFFF"/>
          <w:lang w:eastAsia="en-GB"/>
        </w:rPr>
        <w:t xml:space="preserve"> specifically mentions Sites of Special Scientific Interest; irreplaceable habitats, and areas at risk of flooding or coastal change. Due to the known vulnerability of the Chichester coastline to sea level rise, sites close to the harbour or within one mile of the open coast should be precluded from development until an updated Strategic Flood Risk Assessment of the Chichester District has been undertaken factoring in predicted sea level rise over the next 100 years.</w:t>
      </w:r>
      <w:r w:rsidR="007E3045">
        <w:rPr>
          <w:rFonts w:ascii="Arial" w:eastAsia="Times New Roman" w:hAnsi="Arial" w:cs="Arial"/>
          <w:color w:val="0B0C0C"/>
          <w:sz w:val="20"/>
          <w:szCs w:val="20"/>
          <w:shd w:val="clear" w:color="auto" w:fill="FFFFFF"/>
          <w:lang w:eastAsia="en-GB"/>
        </w:rPr>
        <w:t xml:space="preserve"> The area’s existing wetlands are of national and international importance both because of their biodiversity and their high capacity to absorb CO2. Sea level rise will result in coastal squeeze and loss of irreplaceable wetland</w:t>
      </w:r>
      <w:r w:rsidR="00A41F00">
        <w:rPr>
          <w:rFonts w:ascii="Arial" w:eastAsia="Times New Roman" w:hAnsi="Arial" w:cs="Arial"/>
          <w:color w:val="0B0C0C"/>
          <w:sz w:val="20"/>
          <w:szCs w:val="20"/>
          <w:shd w:val="clear" w:color="auto" w:fill="FFFFFF"/>
          <w:lang w:eastAsia="en-GB"/>
        </w:rPr>
        <w:t>, development near to the coast or adjacent to coastal settlements will exacerbate coastal squeeze and hinder migration of species and settlements</w:t>
      </w:r>
      <w:r w:rsidR="007E3045">
        <w:rPr>
          <w:rFonts w:ascii="Arial" w:eastAsia="Times New Roman" w:hAnsi="Arial" w:cs="Arial"/>
          <w:color w:val="0B0C0C"/>
          <w:sz w:val="20"/>
          <w:szCs w:val="20"/>
          <w:shd w:val="clear" w:color="auto" w:fill="FFFFFF"/>
          <w:lang w:eastAsia="en-GB"/>
        </w:rPr>
        <w:t>.</w:t>
      </w:r>
      <w:r w:rsidR="007E3045">
        <w:rPr>
          <w:rStyle w:val="FootnoteReference"/>
          <w:rFonts w:ascii="Arial" w:eastAsia="Times New Roman" w:hAnsi="Arial" w:cs="Arial"/>
          <w:color w:val="0B0C0C"/>
          <w:sz w:val="20"/>
          <w:szCs w:val="20"/>
          <w:shd w:val="clear" w:color="auto" w:fill="FFFFFF"/>
          <w:lang w:eastAsia="en-GB"/>
        </w:rPr>
        <w:footnoteReference w:id="3"/>
      </w:r>
      <w:r w:rsidR="007E3045">
        <w:rPr>
          <w:rFonts w:ascii="Arial" w:eastAsia="Times New Roman" w:hAnsi="Arial" w:cs="Arial"/>
          <w:color w:val="0B0C0C"/>
          <w:sz w:val="20"/>
          <w:szCs w:val="20"/>
          <w:shd w:val="clear" w:color="auto" w:fill="FFFFFF"/>
          <w:lang w:eastAsia="en-GB"/>
        </w:rPr>
        <w:t xml:space="preserve"> </w:t>
      </w:r>
      <w:r>
        <w:rPr>
          <w:rFonts w:ascii="Arial" w:eastAsia="Times New Roman" w:hAnsi="Arial" w:cs="Arial"/>
          <w:color w:val="0B0C0C"/>
          <w:sz w:val="20"/>
          <w:szCs w:val="20"/>
          <w:shd w:val="clear" w:color="auto" w:fill="FFFFFF"/>
          <w:lang w:eastAsia="en-GB"/>
        </w:rPr>
        <w:t xml:space="preserve">  </w:t>
      </w:r>
    </w:p>
    <w:p w14:paraId="353B0F21" w14:textId="35C02906" w:rsidR="007923FB" w:rsidRDefault="007923FB" w:rsidP="004679FA">
      <w:pPr>
        <w:rPr>
          <w:rFonts w:ascii="Arial" w:eastAsia="Times New Roman" w:hAnsi="Arial" w:cs="Arial"/>
          <w:color w:val="0B0C0C"/>
          <w:sz w:val="20"/>
          <w:szCs w:val="20"/>
          <w:shd w:val="clear" w:color="auto" w:fill="FFFFFF"/>
          <w:lang w:eastAsia="en-GB"/>
        </w:rPr>
      </w:pPr>
    </w:p>
    <w:p w14:paraId="27F2A253" w14:textId="4CDB007F" w:rsidR="007923FB" w:rsidRDefault="007923FB" w:rsidP="004679FA">
      <w:pPr>
        <w:rPr>
          <w:rFonts w:ascii="Arial" w:eastAsia="Times New Roman" w:hAnsi="Arial" w:cs="Arial"/>
          <w:color w:val="0B0C0C"/>
          <w:sz w:val="20"/>
          <w:szCs w:val="20"/>
          <w:shd w:val="clear" w:color="auto" w:fill="FFFFFF"/>
          <w:lang w:eastAsia="en-GB"/>
        </w:rPr>
      </w:pPr>
      <w:proofErr w:type="gramStart"/>
      <w:r>
        <w:rPr>
          <w:rFonts w:ascii="Arial" w:eastAsia="Times New Roman" w:hAnsi="Arial" w:cs="Arial"/>
          <w:color w:val="0B0C0C"/>
          <w:sz w:val="20"/>
          <w:szCs w:val="20"/>
          <w:shd w:val="clear" w:color="auto" w:fill="FFFFFF"/>
          <w:lang w:eastAsia="en-GB"/>
        </w:rPr>
        <w:t xml:space="preserve">4.5  </w:t>
      </w:r>
      <w:r w:rsidRPr="00442457">
        <w:rPr>
          <w:rFonts w:ascii="Arial" w:eastAsia="Times New Roman" w:hAnsi="Arial" w:cs="Arial"/>
          <w:b/>
          <w:bCs/>
          <w:color w:val="0B0C0C"/>
          <w:sz w:val="20"/>
          <w:szCs w:val="20"/>
          <w:shd w:val="clear" w:color="auto" w:fill="FFFFFF"/>
          <w:lang w:eastAsia="en-GB"/>
        </w:rPr>
        <w:t>Settlement</w:t>
      </w:r>
      <w:proofErr w:type="gramEnd"/>
      <w:r w:rsidRPr="00442457">
        <w:rPr>
          <w:rFonts w:ascii="Arial" w:eastAsia="Times New Roman" w:hAnsi="Arial" w:cs="Arial"/>
          <w:b/>
          <w:bCs/>
          <w:color w:val="0B0C0C"/>
          <w:sz w:val="20"/>
          <w:szCs w:val="20"/>
          <w:shd w:val="clear" w:color="auto" w:fill="FFFFFF"/>
          <w:lang w:eastAsia="en-GB"/>
        </w:rPr>
        <w:t xml:space="preserve"> hierarchy</w:t>
      </w:r>
      <w:r>
        <w:rPr>
          <w:rFonts w:ascii="Arial" w:eastAsia="Times New Roman" w:hAnsi="Arial" w:cs="Arial"/>
          <w:color w:val="0B0C0C"/>
          <w:sz w:val="20"/>
          <w:szCs w:val="20"/>
          <w:shd w:val="clear" w:color="auto" w:fill="FFFFFF"/>
          <w:lang w:eastAsia="en-GB"/>
        </w:rPr>
        <w:t xml:space="preserve"> needs to be adjusted to reflect the fact that Chichester’s coastal and harbour communities will face materially increased, possibly catastrophic, flood risk by 2065. CDC may need to consider relocation of some communities in the future so should significantly restrict any expansion of coastal and harbour communities. </w:t>
      </w:r>
    </w:p>
    <w:p w14:paraId="32E7C14D" w14:textId="7FEF7CC3" w:rsidR="007923FB" w:rsidRDefault="007923FB" w:rsidP="004679FA">
      <w:pPr>
        <w:rPr>
          <w:rFonts w:ascii="Arial" w:eastAsia="Times New Roman" w:hAnsi="Arial" w:cs="Arial"/>
          <w:color w:val="0B0C0C"/>
          <w:sz w:val="20"/>
          <w:szCs w:val="20"/>
          <w:shd w:val="clear" w:color="auto" w:fill="FFFFFF"/>
          <w:lang w:eastAsia="en-GB"/>
        </w:rPr>
      </w:pPr>
    </w:p>
    <w:p w14:paraId="21924438" w14:textId="42EAD64F" w:rsidR="007923FB" w:rsidRDefault="007923FB" w:rsidP="004679FA">
      <w:pPr>
        <w:rPr>
          <w:rFonts w:ascii="Arial" w:eastAsia="Times New Roman" w:hAnsi="Arial" w:cs="Arial"/>
          <w:color w:val="0B0C0C"/>
          <w:sz w:val="20"/>
          <w:szCs w:val="20"/>
          <w:shd w:val="clear" w:color="auto" w:fill="FFFFFF"/>
          <w:lang w:eastAsia="en-GB"/>
        </w:rPr>
      </w:pPr>
      <w:proofErr w:type="gramStart"/>
      <w:r>
        <w:rPr>
          <w:rFonts w:ascii="Arial" w:eastAsia="Times New Roman" w:hAnsi="Arial" w:cs="Arial"/>
          <w:color w:val="0B0C0C"/>
          <w:sz w:val="20"/>
          <w:szCs w:val="20"/>
          <w:shd w:val="clear" w:color="auto" w:fill="FFFFFF"/>
          <w:lang w:eastAsia="en-GB"/>
        </w:rPr>
        <w:t xml:space="preserve">4.6  </w:t>
      </w:r>
      <w:r w:rsidRPr="00442457">
        <w:rPr>
          <w:rFonts w:ascii="Arial" w:eastAsia="Times New Roman" w:hAnsi="Arial" w:cs="Arial"/>
          <w:b/>
          <w:bCs/>
          <w:color w:val="0B0C0C"/>
          <w:sz w:val="20"/>
          <w:szCs w:val="20"/>
          <w:shd w:val="clear" w:color="auto" w:fill="FFFFFF"/>
          <w:lang w:eastAsia="en-GB"/>
        </w:rPr>
        <w:t>Density</w:t>
      </w:r>
      <w:proofErr w:type="gramEnd"/>
      <w:r w:rsidRPr="00442457">
        <w:rPr>
          <w:rFonts w:ascii="Arial" w:eastAsia="Times New Roman" w:hAnsi="Arial" w:cs="Arial"/>
          <w:b/>
          <w:bCs/>
          <w:color w:val="0B0C0C"/>
          <w:sz w:val="20"/>
          <w:szCs w:val="20"/>
          <w:shd w:val="clear" w:color="auto" w:fill="FFFFFF"/>
          <w:lang w:eastAsia="en-GB"/>
        </w:rPr>
        <w:t xml:space="preserve"> levels</w:t>
      </w:r>
      <w:r>
        <w:rPr>
          <w:rFonts w:ascii="Arial" w:eastAsia="Times New Roman" w:hAnsi="Arial" w:cs="Arial"/>
          <w:color w:val="0B0C0C"/>
          <w:sz w:val="20"/>
          <w:szCs w:val="20"/>
          <w:shd w:val="clear" w:color="auto" w:fill="FFFFFF"/>
          <w:lang w:eastAsia="en-GB"/>
        </w:rPr>
        <w:t xml:space="preserve"> should also reflect the physical ability of the site to absorb/drain flood water, whether ground water, surface water</w:t>
      </w:r>
      <w:r w:rsidR="00156DCF">
        <w:rPr>
          <w:rFonts w:ascii="Arial" w:eastAsia="Times New Roman" w:hAnsi="Arial" w:cs="Arial"/>
          <w:color w:val="0B0C0C"/>
          <w:sz w:val="20"/>
          <w:szCs w:val="20"/>
          <w:shd w:val="clear" w:color="auto" w:fill="FFFFFF"/>
          <w:lang w:eastAsia="en-GB"/>
        </w:rPr>
        <w:t>,</w:t>
      </w:r>
      <w:r>
        <w:rPr>
          <w:rFonts w:ascii="Arial" w:eastAsia="Times New Roman" w:hAnsi="Arial" w:cs="Arial"/>
          <w:color w:val="0B0C0C"/>
          <w:sz w:val="20"/>
          <w:szCs w:val="20"/>
          <w:shd w:val="clear" w:color="auto" w:fill="FFFFFF"/>
          <w:lang w:eastAsia="en-GB"/>
        </w:rPr>
        <w:t xml:space="preserve"> fluvial or coastal flooding. </w:t>
      </w:r>
      <w:r w:rsidR="00156DCF">
        <w:rPr>
          <w:rFonts w:ascii="Arial" w:eastAsia="Times New Roman" w:hAnsi="Arial" w:cs="Arial"/>
          <w:color w:val="0B0C0C"/>
          <w:sz w:val="20"/>
          <w:szCs w:val="20"/>
          <w:shd w:val="clear" w:color="auto" w:fill="FFFFFF"/>
          <w:lang w:eastAsia="en-GB"/>
        </w:rPr>
        <w:t xml:space="preserve">Developers need to account for the fact </w:t>
      </w:r>
      <w:r>
        <w:rPr>
          <w:rFonts w:ascii="Arial" w:eastAsia="Times New Roman" w:hAnsi="Arial" w:cs="Arial"/>
          <w:color w:val="0B0C0C"/>
          <w:sz w:val="20"/>
          <w:szCs w:val="20"/>
          <w:shd w:val="clear" w:color="auto" w:fill="FFFFFF"/>
          <w:lang w:eastAsia="en-GB"/>
        </w:rPr>
        <w:t xml:space="preserve">that </w:t>
      </w:r>
      <w:proofErr w:type="spellStart"/>
      <w:r>
        <w:rPr>
          <w:rFonts w:ascii="Arial" w:eastAsia="Times New Roman" w:hAnsi="Arial" w:cs="Arial"/>
          <w:color w:val="0B0C0C"/>
          <w:sz w:val="20"/>
          <w:szCs w:val="20"/>
          <w:shd w:val="clear" w:color="auto" w:fill="FFFFFF"/>
          <w:lang w:eastAsia="en-GB"/>
        </w:rPr>
        <w:t>sud</w:t>
      </w:r>
      <w:proofErr w:type="spellEnd"/>
      <w:r>
        <w:rPr>
          <w:rFonts w:ascii="Arial" w:eastAsia="Times New Roman" w:hAnsi="Arial" w:cs="Arial"/>
          <w:color w:val="0B0C0C"/>
          <w:sz w:val="20"/>
          <w:szCs w:val="20"/>
          <w:shd w:val="clear" w:color="auto" w:fill="FFFFFF"/>
          <w:lang w:eastAsia="en-GB"/>
        </w:rPr>
        <w:t xml:space="preserve"> systems become compromised </w:t>
      </w:r>
      <w:r w:rsidR="00156DCF">
        <w:rPr>
          <w:rFonts w:ascii="Arial" w:eastAsia="Times New Roman" w:hAnsi="Arial" w:cs="Arial"/>
          <w:color w:val="0B0C0C"/>
          <w:sz w:val="20"/>
          <w:szCs w:val="20"/>
          <w:shd w:val="clear" w:color="auto" w:fill="FFFFFF"/>
          <w:lang w:eastAsia="en-GB"/>
        </w:rPr>
        <w:t xml:space="preserve">on sites </w:t>
      </w:r>
      <w:r>
        <w:rPr>
          <w:rFonts w:ascii="Arial" w:eastAsia="Times New Roman" w:hAnsi="Arial" w:cs="Arial"/>
          <w:color w:val="0B0C0C"/>
          <w:sz w:val="20"/>
          <w:szCs w:val="20"/>
          <w:shd w:val="clear" w:color="auto" w:fill="FFFFFF"/>
          <w:lang w:eastAsia="en-GB"/>
        </w:rPr>
        <w:t xml:space="preserve">where water tables are high. </w:t>
      </w:r>
    </w:p>
    <w:p w14:paraId="43DD8598" w14:textId="245AE552" w:rsidR="007923FB" w:rsidRDefault="007923FB" w:rsidP="004679FA">
      <w:pPr>
        <w:rPr>
          <w:rFonts w:ascii="Arial" w:eastAsia="Times New Roman" w:hAnsi="Arial" w:cs="Arial"/>
          <w:color w:val="0B0C0C"/>
          <w:sz w:val="20"/>
          <w:szCs w:val="20"/>
          <w:shd w:val="clear" w:color="auto" w:fill="FFFFFF"/>
          <w:lang w:eastAsia="en-GB"/>
        </w:rPr>
      </w:pPr>
    </w:p>
    <w:p w14:paraId="39AF062D" w14:textId="5FEF7FB0" w:rsidR="00442457" w:rsidRDefault="007923FB" w:rsidP="004679FA">
      <w:pPr>
        <w:rPr>
          <w:rFonts w:ascii="Arial" w:eastAsia="Times New Roman" w:hAnsi="Arial" w:cs="Arial"/>
          <w:color w:val="0B0C0C"/>
          <w:sz w:val="20"/>
          <w:szCs w:val="20"/>
          <w:shd w:val="clear" w:color="auto" w:fill="FFFFFF"/>
          <w:lang w:eastAsia="en-GB"/>
        </w:rPr>
      </w:pPr>
      <w:r>
        <w:rPr>
          <w:rFonts w:ascii="Arial" w:eastAsia="Times New Roman" w:hAnsi="Arial" w:cs="Arial"/>
          <w:color w:val="0B0C0C"/>
          <w:sz w:val="20"/>
          <w:szCs w:val="20"/>
          <w:shd w:val="clear" w:color="auto" w:fill="FFFFFF"/>
          <w:lang w:eastAsia="en-GB"/>
        </w:rPr>
        <w:lastRenderedPageBreak/>
        <w:t xml:space="preserve">4.7 </w:t>
      </w:r>
      <w:r w:rsidRPr="00442457">
        <w:rPr>
          <w:rFonts w:ascii="Arial" w:eastAsia="Times New Roman" w:hAnsi="Arial" w:cs="Arial"/>
          <w:b/>
          <w:bCs/>
          <w:color w:val="0B0C0C"/>
          <w:sz w:val="20"/>
          <w:szCs w:val="20"/>
          <w:shd w:val="clear" w:color="auto" w:fill="FFFFFF"/>
          <w:lang w:eastAsia="en-GB"/>
        </w:rPr>
        <w:t>Highways access</w:t>
      </w:r>
      <w:r>
        <w:rPr>
          <w:rFonts w:ascii="Arial" w:eastAsia="Times New Roman" w:hAnsi="Arial" w:cs="Arial"/>
          <w:color w:val="0B0C0C"/>
          <w:sz w:val="20"/>
          <w:szCs w:val="20"/>
          <w:shd w:val="clear" w:color="auto" w:fill="FFFFFF"/>
          <w:lang w:eastAsia="en-GB"/>
        </w:rPr>
        <w:t xml:space="preserve"> needs to consider where residents likely will be working and/or seeking higher education/training and what other commuter choices are available including different road options, congestion issues, public transport and cycling facilities and distance. Settlements </w:t>
      </w:r>
      <w:r w:rsidR="00A41F00">
        <w:rPr>
          <w:rFonts w:ascii="Arial" w:eastAsia="Times New Roman" w:hAnsi="Arial" w:cs="Arial"/>
          <w:color w:val="0B0C0C"/>
          <w:sz w:val="20"/>
          <w:szCs w:val="20"/>
          <w:shd w:val="clear" w:color="auto" w:fill="FFFFFF"/>
          <w:lang w:eastAsia="en-GB"/>
        </w:rPr>
        <w:t xml:space="preserve">with no higher education/training facilities and low employment and </w:t>
      </w:r>
      <w:r>
        <w:rPr>
          <w:rFonts w:ascii="Arial" w:eastAsia="Times New Roman" w:hAnsi="Arial" w:cs="Arial"/>
          <w:color w:val="0B0C0C"/>
          <w:sz w:val="20"/>
          <w:szCs w:val="20"/>
          <w:shd w:val="clear" w:color="auto" w:fill="FFFFFF"/>
          <w:lang w:eastAsia="en-GB"/>
        </w:rPr>
        <w:t xml:space="preserve">accessed </w:t>
      </w:r>
      <w:r w:rsidR="00A41F00">
        <w:rPr>
          <w:rFonts w:ascii="Arial" w:eastAsia="Times New Roman" w:hAnsi="Arial" w:cs="Arial"/>
          <w:color w:val="0B0C0C"/>
          <w:sz w:val="20"/>
          <w:szCs w:val="20"/>
          <w:shd w:val="clear" w:color="auto" w:fill="FFFFFF"/>
          <w:lang w:eastAsia="en-GB"/>
        </w:rPr>
        <w:t xml:space="preserve">from only one direction (such as coastal settlements) </w:t>
      </w:r>
      <w:r>
        <w:rPr>
          <w:rFonts w:ascii="Arial" w:eastAsia="Times New Roman" w:hAnsi="Arial" w:cs="Arial"/>
          <w:color w:val="0B0C0C"/>
          <w:sz w:val="20"/>
          <w:szCs w:val="20"/>
          <w:shd w:val="clear" w:color="auto" w:fill="FFFFFF"/>
          <w:lang w:eastAsia="en-GB"/>
        </w:rPr>
        <w:t xml:space="preserve">should be considered as isolated and remote. This reflects the fact that the 2014-2029 CLP limited housing numbers due to traffic </w:t>
      </w:r>
      <w:r w:rsidR="007C7292">
        <w:rPr>
          <w:rFonts w:ascii="Arial" w:eastAsia="Times New Roman" w:hAnsi="Arial" w:cs="Arial"/>
          <w:color w:val="0B0C0C"/>
          <w:sz w:val="20"/>
          <w:szCs w:val="20"/>
          <w:shd w:val="clear" w:color="auto" w:fill="FFFFFF"/>
          <w:lang w:eastAsia="en-GB"/>
        </w:rPr>
        <w:t xml:space="preserve">access and </w:t>
      </w:r>
      <w:r>
        <w:rPr>
          <w:rFonts w:ascii="Arial" w:eastAsia="Times New Roman" w:hAnsi="Arial" w:cs="Arial"/>
          <w:color w:val="0B0C0C"/>
          <w:sz w:val="20"/>
          <w:szCs w:val="20"/>
          <w:shd w:val="clear" w:color="auto" w:fill="FFFFFF"/>
          <w:lang w:eastAsia="en-GB"/>
        </w:rPr>
        <w:t xml:space="preserve">congestion issues </w:t>
      </w:r>
      <w:r w:rsidR="00A41F00">
        <w:rPr>
          <w:rFonts w:ascii="Arial" w:eastAsia="Times New Roman" w:hAnsi="Arial" w:cs="Arial"/>
          <w:color w:val="0B0C0C"/>
          <w:sz w:val="20"/>
          <w:szCs w:val="20"/>
          <w:shd w:val="clear" w:color="auto" w:fill="FFFFFF"/>
          <w:lang w:eastAsia="en-GB"/>
        </w:rPr>
        <w:t>on the coastal peninsula</w:t>
      </w:r>
      <w:r w:rsidR="007C7292">
        <w:rPr>
          <w:rFonts w:ascii="Arial" w:eastAsia="Times New Roman" w:hAnsi="Arial" w:cs="Arial"/>
          <w:color w:val="0B0C0C"/>
          <w:sz w:val="20"/>
          <w:szCs w:val="20"/>
          <w:shd w:val="clear" w:color="auto" w:fill="FFFFFF"/>
          <w:lang w:eastAsia="en-GB"/>
        </w:rPr>
        <w:t>. These access constraints were confirmed as valid by the Government Planning Inspectors Report on the 2014-2029 Local Plan and have not changed.</w:t>
      </w:r>
      <w:r w:rsidR="007C7292">
        <w:rPr>
          <w:rStyle w:val="FootnoteReference"/>
          <w:rFonts w:ascii="Arial" w:eastAsia="Times New Roman" w:hAnsi="Arial" w:cs="Arial"/>
          <w:color w:val="0B0C0C"/>
          <w:sz w:val="20"/>
          <w:szCs w:val="20"/>
          <w:shd w:val="clear" w:color="auto" w:fill="FFFFFF"/>
          <w:lang w:eastAsia="en-GB"/>
        </w:rPr>
        <w:footnoteReference w:id="4"/>
      </w:r>
      <w:r w:rsidR="00A41F00">
        <w:rPr>
          <w:rFonts w:ascii="Arial" w:eastAsia="Times New Roman" w:hAnsi="Arial" w:cs="Arial"/>
          <w:color w:val="0B0C0C"/>
          <w:sz w:val="20"/>
          <w:szCs w:val="20"/>
          <w:shd w:val="clear" w:color="auto" w:fill="FFFFFF"/>
          <w:lang w:eastAsia="en-GB"/>
        </w:rPr>
        <w:t xml:space="preserve"> </w:t>
      </w:r>
    </w:p>
    <w:p w14:paraId="3411C971" w14:textId="7751FDD1" w:rsidR="00156DCF" w:rsidRPr="00442457" w:rsidRDefault="00442457" w:rsidP="00156DCF">
      <w:pPr>
        <w:autoSpaceDE w:val="0"/>
        <w:autoSpaceDN w:val="0"/>
        <w:adjustRightInd w:val="0"/>
        <w:rPr>
          <w:rFonts w:ascii="Arial" w:hAnsi="Arial" w:cs="Arial"/>
          <w:color w:val="000000"/>
          <w:sz w:val="20"/>
          <w:szCs w:val="20"/>
        </w:rPr>
      </w:pPr>
      <w:r>
        <w:rPr>
          <w:rFonts w:ascii="Arial" w:hAnsi="Arial" w:cs="Arial"/>
          <w:b/>
          <w:bCs/>
          <w:color w:val="222222"/>
          <w:sz w:val="20"/>
          <w:szCs w:val="20"/>
        </w:rPr>
        <w:t xml:space="preserve">Flood risk </w:t>
      </w:r>
      <w:r>
        <w:rPr>
          <w:rFonts w:ascii="Arial" w:hAnsi="Arial" w:cs="Arial"/>
          <w:color w:val="222222"/>
          <w:sz w:val="20"/>
          <w:szCs w:val="20"/>
        </w:rPr>
        <w:t xml:space="preserve">needs to take into account the most recent </w:t>
      </w:r>
      <w:r w:rsidR="007C7292">
        <w:rPr>
          <w:rFonts w:ascii="Arial" w:hAnsi="Arial" w:cs="Arial"/>
          <w:color w:val="222222"/>
          <w:sz w:val="20"/>
          <w:szCs w:val="20"/>
        </w:rPr>
        <w:t xml:space="preserve">scientific and planning </w:t>
      </w:r>
      <w:r>
        <w:rPr>
          <w:rFonts w:ascii="Arial" w:hAnsi="Arial" w:cs="Arial"/>
          <w:color w:val="222222"/>
          <w:sz w:val="20"/>
          <w:szCs w:val="20"/>
        </w:rPr>
        <w:t xml:space="preserve">research. </w:t>
      </w:r>
      <w:r>
        <w:rPr>
          <w:rFonts w:ascii="Arial" w:hAnsi="Arial" w:cs="Arial"/>
          <w:color w:val="222222"/>
          <w:sz w:val="20"/>
          <w:szCs w:val="20"/>
        </w:rPr>
        <w:t xml:space="preserve">The EA currently predicts sea level rise of up to 1.6 metres for the south east coastline by 2125 but it states that predictions will have to be constantly be revised. US based Climate Central predicts sea level rise of up to 3 metres by 2110 at current CO2 emission levels. </w:t>
      </w:r>
      <w:r w:rsidR="007C7292">
        <w:rPr>
          <w:rFonts w:ascii="Arial" w:hAnsi="Arial" w:cs="Arial"/>
          <w:color w:val="222222"/>
          <w:sz w:val="20"/>
          <w:szCs w:val="20"/>
        </w:rPr>
        <w:t xml:space="preserve">Either of these predictions </w:t>
      </w:r>
      <w:r>
        <w:rPr>
          <w:rFonts w:ascii="Arial" w:hAnsi="Arial" w:cs="Arial"/>
          <w:color w:val="222222"/>
          <w:sz w:val="20"/>
          <w:szCs w:val="20"/>
        </w:rPr>
        <w:t>would result in continual inundation of sea water across the Manhood peninsula and in all the coastal and harbour settlements.</w:t>
      </w:r>
      <w:r>
        <w:rPr>
          <w:rStyle w:val="FootnoteReference"/>
          <w:rFonts w:ascii="Arial" w:hAnsi="Arial" w:cs="Arial"/>
          <w:color w:val="222222"/>
          <w:sz w:val="20"/>
          <w:szCs w:val="20"/>
        </w:rPr>
        <w:footnoteReference w:id="5"/>
      </w:r>
      <w:r>
        <w:rPr>
          <w:rFonts w:ascii="Arial" w:hAnsi="Arial" w:cs="Arial"/>
          <w:sz w:val="20"/>
          <w:szCs w:val="20"/>
        </w:rPr>
        <w:t xml:space="preserve"> </w:t>
      </w:r>
      <w:r>
        <w:rPr>
          <w:rFonts w:ascii="Times New Roman" w:hAnsi="Times New Roman" w:cs="Times New Roman"/>
          <w:color w:val="000000"/>
          <w:sz w:val="20"/>
          <w:szCs w:val="20"/>
        </w:rPr>
        <w:t xml:space="preserve"> </w:t>
      </w:r>
      <w:r w:rsidRPr="00442457">
        <w:rPr>
          <w:rFonts w:ascii="Arial" w:hAnsi="Arial" w:cs="Arial"/>
          <w:color w:val="000000"/>
          <w:sz w:val="20"/>
          <w:szCs w:val="20"/>
        </w:rPr>
        <w:t xml:space="preserve">It is clear that local protection is low </w:t>
      </w:r>
      <w:r w:rsidR="00156DCF">
        <w:rPr>
          <w:rFonts w:ascii="Arial" w:hAnsi="Arial" w:cs="Arial"/>
          <w:color w:val="000000"/>
          <w:sz w:val="20"/>
          <w:szCs w:val="20"/>
        </w:rPr>
        <w:t xml:space="preserve">by international standards. </w:t>
      </w:r>
      <w:r w:rsidR="00156DCF" w:rsidRPr="00442457">
        <w:rPr>
          <w:rFonts w:ascii="Arial" w:hAnsi="Arial" w:cs="Arial"/>
          <w:color w:val="000000"/>
          <w:sz w:val="20"/>
          <w:szCs w:val="20"/>
        </w:rPr>
        <w:t xml:space="preserve">Under current practice in developed countries, acceptable levels of coastal </w:t>
      </w:r>
      <w:r w:rsidR="00156DCF">
        <w:rPr>
          <w:rFonts w:ascii="Arial" w:hAnsi="Arial" w:cs="Arial"/>
          <w:color w:val="000000"/>
          <w:sz w:val="20"/>
          <w:szCs w:val="20"/>
        </w:rPr>
        <w:t>fl</w:t>
      </w:r>
      <w:r w:rsidR="00156DCF" w:rsidRPr="00442457">
        <w:rPr>
          <w:rFonts w:ascii="Arial" w:hAnsi="Arial" w:cs="Arial"/>
          <w:color w:val="000000"/>
          <w:sz w:val="20"/>
          <w:szCs w:val="20"/>
        </w:rPr>
        <w:t>ood risk are often based</w:t>
      </w:r>
      <w:r w:rsidR="00156DCF">
        <w:rPr>
          <w:rFonts w:ascii="Arial" w:hAnsi="Arial" w:cs="Arial"/>
          <w:color w:val="000000"/>
          <w:sz w:val="20"/>
          <w:szCs w:val="20"/>
        </w:rPr>
        <w:t xml:space="preserve"> </w:t>
      </w:r>
      <w:r w:rsidR="00156DCF" w:rsidRPr="00442457">
        <w:rPr>
          <w:rFonts w:ascii="Arial" w:hAnsi="Arial" w:cs="Arial"/>
          <w:color w:val="000000"/>
          <w:sz w:val="20"/>
          <w:szCs w:val="20"/>
        </w:rPr>
        <w:t>upon speci</w:t>
      </w:r>
      <w:r w:rsidR="00156DCF">
        <w:rPr>
          <w:rFonts w:ascii="Arial" w:hAnsi="Arial" w:cs="Arial"/>
          <w:color w:val="000000"/>
          <w:sz w:val="20"/>
          <w:szCs w:val="20"/>
        </w:rPr>
        <w:t>fi</w:t>
      </w:r>
      <w:r w:rsidR="00156DCF" w:rsidRPr="00442457">
        <w:rPr>
          <w:rFonts w:ascii="Arial" w:hAnsi="Arial" w:cs="Arial"/>
          <w:color w:val="000000"/>
          <w:sz w:val="20"/>
          <w:szCs w:val="20"/>
        </w:rPr>
        <w:t xml:space="preserve">c </w:t>
      </w:r>
      <w:r w:rsidR="00156DCF">
        <w:rPr>
          <w:rFonts w:ascii="Arial" w:hAnsi="Arial" w:cs="Arial"/>
          <w:color w:val="000000"/>
          <w:sz w:val="20"/>
          <w:szCs w:val="20"/>
        </w:rPr>
        <w:t>fl</w:t>
      </w:r>
      <w:r w:rsidR="00156DCF" w:rsidRPr="00442457">
        <w:rPr>
          <w:rFonts w:ascii="Arial" w:hAnsi="Arial" w:cs="Arial"/>
          <w:color w:val="000000"/>
          <w:sz w:val="20"/>
          <w:szCs w:val="20"/>
        </w:rPr>
        <w:t>ood return periods, such as the 100-year (with 1 % annual expected probability of occurrence [AEP]</w:t>
      </w:r>
      <w:r w:rsidR="00156DCF">
        <w:rPr>
          <w:rFonts w:ascii="Arial" w:hAnsi="Arial" w:cs="Arial"/>
          <w:color w:val="000000"/>
          <w:sz w:val="20"/>
          <w:szCs w:val="20"/>
        </w:rPr>
        <w:t>.</w:t>
      </w:r>
      <w:r w:rsidR="00156DCF" w:rsidRPr="00442457">
        <w:rPr>
          <w:rFonts w:ascii="Arial" w:hAnsi="Arial" w:cs="Arial"/>
          <w:color w:val="000000"/>
          <w:sz w:val="20"/>
          <w:szCs w:val="20"/>
        </w:rPr>
        <w:t xml:space="preserve"> Most developed countries build to protect against an AEP of 1%</w:t>
      </w:r>
      <w:r w:rsidR="00156DCF">
        <w:rPr>
          <w:rFonts w:ascii="Arial" w:hAnsi="Arial" w:cs="Arial"/>
          <w:color w:val="000000"/>
          <w:sz w:val="20"/>
          <w:szCs w:val="20"/>
        </w:rPr>
        <w:t xml:space="preserve">. </w:t>
      </w:r>
      <w:r w:rsidR="00156DCF" w:rsidRPr="00442457">
        <w:rPr>
          <w:rFonts w:ascii="Arial" w:hAnsi="Arial" w:cs="Arial"/>
          <w:color w:val="000000"/>
          <w:sz w:val="20"/>
          <w:szCs w:val="20"/>
        </w:rPr>
        <w:t>The majority of coastal and tidal defences</w:t>
      </w:r>
      <w:r w:rsidR="00156DCF">
        <w:rPr>
          <w:rFonts w:ascii="Arial" w:hAnsi="Arial" w:cs="Arial"/>
          <w:color w:val="000000"/>
          <w:sz w:val="20"/>
          <w:szCs w:val="20"/>
        </w:rPr>
        <w:t xml:space="preserve"> i</w:t>
      </w:r>
      <w:r w:rsidR="00156DCF" w:rsidRPr="00442457">
        <w:rPr>
          <w:rFonts w:ascii="Arial" w:hAnsi="Arial" w:cs="Arial"/>
          <w:color w:val="000000"/>
          <w:sz w:val="20"/>
          <w:szCs w:val="20"/>
        </w:rPr>
        <w:t>n the Chichester District, however, currently provide a standard of protection against an event with an AEP of 4% or 5%</w:t>
      </w:r>
      <w:r w:rsidR="00156DCF">
        <w:rPr>
          <w:rFonts w:ascii="Arial" w:hAnsi="Arial" w:cs="Arial"/>
          <w:color w:val="000000"/>
          <w:sz w:val="20"/>
          <w:szCs w:val="20"/>
        </w:rPr>
        <w:t xml:space="preserve">. </w:t>
      </w:r>
      <w:r w:rsidR="00156DCF" w:rsidRPr="006E0CFD">
        <w:rPr>
          <w:rFonts w:ascii="Arial" w:hAnsi="Arial" w:cs="Arial"/>
          <w:color w:val="222222"/>
          <w:sz w:val="20"/>
          <w:szCs w:val="20"/>
        </w:rPr>
        <w:t xml:space="preserve">A Swedish lidar study warns that future inundation in the coastal areas of the South East of England needs to be factored into a long-term planning strategy. The study includes the </w:t>
      </w:r>
      <w:r w:rsidR="00156DCF">
        <w:rPr>
          <w:rFonts w:ascii="Arial" w:hAnsi="Arial" w:cs="Arial"/>
          <w:color w:val="222222"/>
          <w:sz w:val="20"/>
          <w:szCs w:val="20"/>
        </w:rPr>
        <w:t xml:space="preserve">Chichester </w:t>
      </w:r>
      <w:r w:rsidR="00156DCF" w:rsidRPr="006E0CFD">
        <w:rPr>
          <w:rFonts w:ascii="Arial" w:hAnsi="Arial" w:cs="Arial"/>
          <w:color w:val="222222"/>
          <w:sz w:val="20"/>
          <w:szCs w:val="20"/>
        </w:rPr>
        <w:t xml:space="preserve">coastal plain, which is </w:t>
      </w:r>
      <w:r w:rsidR="00156DCF">
        <w:rPr>
          <w:rFonts w:ascii="Arial" w:hAnsi="Arial" w:cs="Arial"/>
          <w:color w:val="222222"/>
          <w:sz w:val="20"/>
          <w:szCs w:val="20"/>
        </w:rPr>
        <w:t xml:space="preserve">especially </w:t>
      </w:r>
      <w:r w:rsidR="00156DCF" w:rsidRPr="006E0CFD">
        <w:rPr>
          <w:rFonts w:ascii="Arial" w:hAnsi="Arial" w:cs="Arial"/>
          <w:color w:val="222222"/>
          <w:sz w:val="20"/>
          <w:szCs w:val="20"/>
        </w:rPr>
        <w:t>vulnerable.</w:t>
      </w:r>
      <w:r w:rsidR="00156DCF">
        <w:rPr>
          <w:rStyle w:val="FootnoteReference"/>
          <w:rFonts w:ascii="Arial" w:hAnsi="Arial" w:cs="Arial"/>
          <w:color w:val="222222"/>
          <w:sz w:val="20"/>
          <w:szCs w:val="20"/>
        </w:rPr>
        <w:footnoteReference w:id="6"/>
      </w:r>
      <w:r w:rsidR="00156DCF">
        <w:rPr>
          <w:rFonts w:ascii="Arial" w:hAnsi="Arial" w:cs="Arial"/>
          <w:color w:val="222222"/>
        </w:rPr>
        <w:t xml:space="preserve">  </w:t>
      </w:r>
      <w:r w:rsidR="00156DCF" w:rsidRPr="00442457">
        <w:rPr>
          <w:rFonts w:ascii="Arial" w:hAnsi="Arial" w:cs="Arial"/>
          <w:color w:val="000000"/>
          <w:sz w:val="20"/>
          <w:szCs w:val="20"/>
        </w:rPr>
        <w:t>The Manhood Peninsula is at particularly</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high risk of </w:t>
      </w:r>
      <w:r w:rsidR="00156DCF">
        <w:rPr>
          <w:rFonts w:ascii="Arial" w:hAnsi="Arial" w:cs="Arial"/>
          <w:color w:val="000000"/>
          <w:sz w:val="20"/>
          <w:szCs w:val="20"/>
        </w:rPr>
        <w:t>fl</w:t>
      </w:r>
      <w:r w:rsidR="00156DCF" w:rsidRPr="00442457">
        <w:rPr>
          <w:rFonts w:ascii="Arial" w:hAnsi="Arial" w:cs="Arial"/>
          <w:color w:val="000000"/>
          <w:sz w:val="20"/>
          <w:szCs w:val="20"/>
        </w:rPr>
        <w:t xml:space="preserve">ooding as topography in this region is </w:t>
      </w:r>
      <w:r w:rsidR="00156DCF">
        <w:rPr>
          <w:rFonts w:ascii="Arial" w:hAnsi="Arial" w:cs="Arial"/>
          <w:color w:val="000000"/>
          <w:sz w:val="20"/>
          <w:szCs w:val="20"/>
        </w:rPr>
        <w:t xml:space="preserve">typically </w:t>
      </w:r>
      <w:r w:rsidR="00156DCF" w:rsidRPr="00442457">
        <w:rPr>
          <w:rFonts w:ascii="Arial" w:hAnsi="Arial" w:cs="Arial"/>
          <w:color w:val="000000"/>
          <w:sz w:val="20"/>
          <w:szCs w:val="20"/>
        </w:rPr>
        <w:t>less than</w:t>
      </w:r>
      <w:r w:rsidR="00156DCF">
        <w:rPr>
          <w:rFonts w:ascii="Arial" w:hAnsi="Arial" w:cs="Arial"/>
          <w:color w:val="000000"/>
          <w:sz w:val="20"/>
          <w:szCs w:val="20"/>
        </w:rPr>
        <w:t xml:space="preserve"> </w:t>
      </w:r>
      <w:r w:rsidR="00156DCF" w:rsidRPr="00442457">
        <w:rPr>
          <w:rFonts w:ascii="Arial" w:hAnsi="Arial" w:cs="Arial"/>
          <w:color w:val="000000"/>
          <w:sz w:val="20"/>
          <w:szCs w:val="20"/>
        </w:rPr>
        <w:t>5 m above current mean sea level. Even under moderate</w:t>
      </w:r>
      <w:r w:rsidR="00156DCF">
        <w:rPr>
          <w:rFonts w:ascii="Arial" w:hAnsi="Arial" w:cs="Arial"/>
          <w:color w:val="000000"/>
          <w:sz w:val="20"/>
          <w:szCs w:val="20"/>
        </w:rPr>
        <w:t xml:space="preserve"> </w:t>
      </w:r>
      <w:r w:rsidR="00156DCF" w:rsidRPr="00442457">
        <w:rPr>
          <w:rFonts w:ascii="Arial" w:hAnsi="Arial" w:cs="Arial"/>
          <w:color w:val="000000"/>
          <w:sz w:val="20"/>
          <w:szCs w:val="20"/>
        </w:rPr>
        <w:t>carbon emission scenarios (known as the RCP4.5 emission</w:t>
      </w:r>
      <w:r w:rsidR="00156DCF">
        <w:rPr>
          <w:rFonts w:ascii="Arial" w:hAnsi="Arial" w:cs="Arial"/>
          <w:color w:val="000000"/>
          <w:sz w:val="20"/>
          <w:szCs w:val="20"/>
        </w:rPr>
        <w:t xml:space="preserve"> </w:t>
      </w:r>
      <w:r w:rsidR="00156DCF" w:rsidRPr="00442457">
        <w:rPr>
          <w:rFonts w:ascii="Arial" w:hAnsi="Arial" w:cs="Arial"/>
          <w:color w:val="000000"/>
          <w:sz w:val="20"/>
          <w:szCs w:val="20"/>
        </w:rPr>
        <w:t>projections), without adaption or wide scale defence infrastructure, by 2050, highly populated areas of the Chichester</w:t>
      </w:r>
      <w:r w:rsidR="00156DCF">
        <w:rPr>
          <w:rFonts w:ascii="Arial" w:hAnsi="Arial" w:cs="Arial"/>
          <w:color w:val="000000"/>
          <w:sz w:val="20"/>
          <w:szCs w:val="20"/>
        </w:rPr>
        <w:t xml:space="preserve"> </w:t>
      </w:r>
      <w:r w:rsidR="00156DCF" w:rsidRPr="00442457">
        <w:rPr>
          <w:rFonts w:ascii="Arial" w:hAnsi="Arial" w:cs="Arial"/>
          <w:color w:val="000000"/>
          <w:sz w:val="20"/>
          <w:szCs w:val="20"/>
        </w:rPr>
        <w:t>district will fall below mean sea level. By</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2100, the </w:t>
      </w:r>
      <w:proofErr w:type="spellStart"/>
      <w:r w:rsidR="00156DCF" w:rsidRPr="00442457">
        <w:rPr>
          <w:rFonts w:ascii="Arial" w:hAnsi="Arial" w:cs="Arial"/>
          <w:color w:val="000000"/>
          <w:sz w:val="20"/>
          <w:szCs w:val="20"/>
        </w:rPr>
        <w:t>Witterings</w:t>
      </w:r>
      <w:proofErr w:type="spellEnd"/>
      <w:r w:rsidR="00156DCF" w:rsidRPr="00442457">
        <w:rPr>
          <w:rFonts w:ascii="Arial" w:hAnsi="Arial" w:cs="Arial"/>
          <w:color w:val="000000"/>
          <w:sz w:val="20"/>
          <w:szCs w:val="20"/>
        </w:rPr>
        <w:t xml:space="preserve">, </w:t>
      </w:r>
      <w:proofErr w:type="spellStart"/>
      <w:r w:rsidR="00156DCF" w:rsidRPr="00442457">
        <w:rPr>
          <w:rFonts w:ascii="Arial" w:hAnsi="Arial" w:cs="Arial"/>
          <w:color w:val="000000"/>
          <w:sz w:val="20"/>
          <w:szCs w:val="20"/>
        </w:rPr>
        <w:t>Bracklesham</w:t>
      </w:r>
      <w:proofErr w:type="spellEnd"/>
      <w:r w:rsidR="00156DCF" w:rsidRPr="00442457">
        <w:rPr>
          <w:rFonts w:ascii="Arial" w:hAnsi="Arial" w:cs="Arial"/>
          <w:color w:val="000000"/>
          <w:sz w:val="20"/>
          <w:szCs w:val="20"/>
        </w:rPr>
        <w:t>,</w:t>
      </w:r>
      <w:r w:rsidR="00156DCF">
        <w:rPr>
          <w:rFonts w:ascii="Arial" w:hAnsi="Arial" w:cs="Arial"/>
          <w:color w:val="000000"/>
          <w:sz w:val="20"/>
          <w:szCs w:val="20"/>
        </w:rPr>
        <w:t xml:space="preserve"> </w:t>
      </w:r>
      <w:proofErr w:type="spellStart"/>
      <w:r w:rsidR="00156DCF" w:rsidRPr="00442457">
        <w:rPr>
          <w:rFonts w:ascii="Arial" w:hAnsi="Arial" w:cs="Arial"/>
          <w:color w:val="000000"/>
          <w:sz w:val="20"/>
          <w:szCs w:val="20"/>
        </w:rPr>
        <w:t>Selsey</w:t>
      </w:r>
      <w:proofErr w:type="spellEnd"/>
      <w:r w:rsidR="00156DCF" w:rsidRPr="00442457">
        <w:rPr>
          <w:rFonts w:ascii="Arial" w:hAnsi="Arial" w:cs="Arial"/>
          <w:color w:val="000000"/>
          <w:sz w:val="20"/>
          <w:szCs w:val="20"/>
        </w:rPr>
        <w:t xml:space="preserve">, </w:t>
      </w:r>
      <w:proofErr w:type="spellStart"/>
      <w:r w:rsidR="00156DCF" w:rsidRPr="00442457">
        <w:rPr>
          <w:rFonts w:ascii="Arial" w:hAnsi="Arial" w:cs="Arial"/>
          <w:color w:val="000000"/>
          <w:sz w:val="20"/>
          <w:szCs w:val="20"/>
        </w:rPr>
        <w:t>Birdham</w:t>
      </w:r>
      <w:proofErr w:type="spellEnd"/>
      <w:r w:rsidR="00156DCF" w:rsidRPr="00442457">
        <w:rPr>
          <w:rFonts w:ascii="Arial" w:hAnsi="Arial" w:cs="Arial"/>
          <w:color w:val="000000"/>
          <w:sz w:val="20"/>
          <w:szCs w:val="20"/>
        </w:rPr>
        <w:t xml:space="preserve">, </w:t>
      </w:r>
      <w:proofErr w:type="spellStart"/>
      <w:r w:rsidR="00156DCF" w:rsidRPr="00442457">
        <w:rPr>
          <w:rFonts w:ascii="Arial" w:hAnsi="Arial" w:cs="Arial"/>
          <w:color w:val="000000"/>
          <w:sz w:val="20"/>
          <w:szCs w:val="20"/>
        </w:rPr>
        <w:t>Almodington</w:t>
      </w:r>
      <w:proofErr w:type="spellEnd"/>
      <w:r w:rsidR="00156DCF" w:rsidRPr="00442457">
        <w:rPr>
          <w:rFonts w:ascii="Arial" w:hAnsi="Arial" w:cs="Arial"/>
          <w:color w:val="000000"/>
          <w:sz w:val="20"/>
          <w:szCs w:val="20"/>
        </w:rPr>
        <w:t xml:space="preserve"> and </w:t>
      </w:r>
      <w:proofErr w:type="spellStart"/>
      <w:r w:rsidR="00156DCF" w:rsidRPr="00442457">
        <w:rPr>
          <w:rFonts w:ascii="Arial" w:hAnsi="Arial" w:cs="Arial"/>
          <w:color w:val="000000"/>
          <w:sz w:val="20"/>
          <w:szCs w:val="20"/>
        </w:rPr>
        <w:t>Sidlesham</w:t>
      </w:r>
      <w:proofErr w:type="spellEnd"/>
      <w:r w:rsidR="00156DCF" w:rsidRPr="00442457">
        <w:rPr>
          <w:rFonts w:ascii="Arial" w:hAnsi="Arial" w:cs="Arial"/>
          <w:color w:val="000000"/>
          <w:sz w:val="20"/>
          <w:szCs w:val="20"/>
        </w:rPr>
        <w:t xml:space="preserve"> will be subject</w:t>
      </w:r>
      <w:r w:rsidR="00156DCF">
        <w:rPr>
          <w:rFonts w:ascii="Arial" w:hAnsi="Arial" w:cs="Arial"/>
          <w:color w:val="000000"/>
          <w:sz w:val="20"/>
          <w:szCs w:val="20"/>
        </w:rPr>
        <w:t xml:space="preserve"> </w:t>
      </w:r>
      <w:r w:rsidR="00156DCF" w:rsidRPr="00442457">
        <w:rPr>
          <w:rFonts w:ascii="Arial" w:hAnsi="Arial" w:cs="Arial"/>
          <w:color w:val="000000"/>
          <w:sz w:val="20"/>
          <w:szCs w:val="20"/>
        </w:rPr>
        <w:t>to permanent inundation</w:t>
      </w:r>
      <w:r w:rsidR="00156DCF">
        <w:rPr>
          <w:rFonts w:ascii="Arial" w:hAnsi="Arial" w:cs="Arial"/>
          <w:color w:val="000000"/>
          <w:sz w:val="20"/>
          <w:szCs w:val="20"/>
        </w:rPr>
        <w:t xml:space="preserve">. </w:t>
      </w:r>
      <w:r w:rsidR="00156DCF" w:rsidRPr="00442457">
        <w:rPr>
          <w:rFonts w:ascii="Arial" w:hAnsi="Arial" w:cs="Arial"/>
          <w:color w:val="000000"/>
          <w:sz w:val="20"/>
          <w:szCs w:val="20"/>
        </w:rPr>
        <w:t>When the annual</w:t>
      </w:r>
      <w:r w:rsidR="00156DCF">
        <w:rPr>
          <w:rFonts w:ascii="Arial" w:hAnsi="Arial" w:cs="Arial"/>
          <w:color w:val="000000"/>
          <w:sz w:val="20"/>
          <w:szCs w:val="20"/>
        </w:rPr>
        <w:t xml:space="preserve"> fl</w:t>
      </w:r>
      <w:r w:rsidR="00156DCF" w:rsidRPr="00442457">
        <w:rPr>
          <w:rFonts w:ascii="Arial" w:hAnsi="Arial" w:cs="Arial"/>
          <w:color w:val="000000"/>
          <w:sz w:val="20"/>
          <w:szCs w:val="20"/>
        </w:rPr>
        <w:t>ood event is considered, most regions south of Chichester</w:t>
      </w:r>
      <w:r w:rsidR="00156DCF">
        <w:rPr>
          <w:rFonts w:ascii="Arial" w:hAnsi="Arial" w:cs="Arial"/>
          <w:color w:val="000000"/>
          <w:sz w:val="20"/>
          <w:szCs w:val="20"/>
        </w:rPr>
        <w:t xml:space="preserve"> </w:t>
      </w:r>
      <w:r w:rsidR="00156DCF" w:rsidRPr="00442457">
        <w:rPr>
          <w:rFonts w:ascii="Arial" w:hAnsi="Arial" w:cs="Arial"/>
          <w:color w:val="000000"/>
          <w:sz w:val="20"/>
          <w:szCs w:val="20"/>
        </w:rPr>
        <w:t>city will be inundated regularly by 2100</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The main areas at risk are </w:t>
      </w:r>
      <w:proofErr w:type="spellStart"/>
      <w:r w:rsidR="00156DCF" w:rsidRPr="00442457">
        <w:rPr>
          <w:rFonts w:ascii="Arial" w:hAnsi="Arial" w:cs="Arial"/>
          <w:color w:val="000000"/>
          <w:sz w:val="20"/>
          <w:szCs w:val="20"/>
        </w:rPr>
        <w:t>Pagham</w:t>
      </w:r>
      <w:proofErr w:type="spellEnd"/>
      <w:r w:rsidR="00156DCF" w:rsidRPr="00442457">
        <w:rPr>
          <w:rFonts w:ascii="Arial" w:hAnsi="Arial" w:cs="Arial"/>
          <w:color w:val="000000"/>
          <w:sz w:val="20"/>
          <w:szCs w:val="20"/>
        </w:rPr>
        <w:t xml:space="preserve">, </w:t>
      </w:r>
      <w:proofErr w:type="spellStart"/>
      <w:r w:rsidR="00156DCF" w:rsidRPr="00442457">
        <w:rPr>
          <w:rFonts w:ascii="Arial" w:hAnsi="Arial" w:cs="Arial"/>
          <w:color w:val="000000"/>
          <w:sz w:val="20"/>
          <w:szCs w:val="20"/>
        </w:rPr>
        <w:t>Selsey</w:t>
      </w:r>
      <w:proofErr w:type="spellEnd"/>
      <w:r w:rsidR="00156DCF" w:rsidRPr="00442457">
        <w:rPr>
          <w:rFonts w:ascii="Arial" w:hAnsi="Arial" w:cs="Arial"/>
          <w:color w:val="000000"/>
          <w:sz w:val="20"/>
          <w:szCs w:val="20"/>
        </w:rPr>
        <w:t xml:space="preserve"> and the </w:t>
      </w:r>
      <w:proofErr w:type="spellStart"/>
      <w:r w:rsidR="00156DCF" w:rsidRPr="00442457">
        <w:rPr>
          <w:rFonts w:ascii="Arial" w:hAnsi="Arial" w:cs="Arial"/>
          <w:color w:val="000000"/>
          <w:sz w:val="20"/>
          <w:szCs w:val="20"/>
        </w:rPr>
        <w:t>Witterings</w:t>
      </w:r>
      <w:proofErr w:type="spellEnd"/>
      <w:r w:rsidR="00156DCF">
        <w:rPr>
          <w:rFonts w:ascii="Arial" w:hAnsi="Arial" w:cs="Arial"/>
          <w:color w:val="000000"/>
          <w:sz w:val="20"/>
          <w:szCs w:val="20"/>
        </w:rPr>
        <w:t xml:space="preserve"> </w:t>
      </w:r>
      <w:r w:rsidR="00156DCF" w:rsidRPr="00442457">
        <w:rPr>
          <w:rFonts w:ascii="Arial" w:hAnsi="Arial" w:cs="Arial"/>
          <w:color w:val="000000"/>
          <w:sz w:val="20"/>
          <w:szCs w:val="20"/>
        </w:rPr>
        <w:t>with 20,000 permanent residents, and thousands of visitors</w:t>
      </w:r>
      <w:r w:rsidR="00156DCF">
        <w:rPr>
          <w:rFonts w:ascii="Arial" w:hAnsi="Arial" w:cs="Arial"/>
          <w:color w:val="000000"/>
          <w:sz w:val="20"/>
          <w:szCs w:val="20"/>
        </w:rPr>
        <w:t xml:space="preserve"> </w:t>
      </w:r>
      <w:r w:rsidR="00156DCF" w:rsidRPr="00442457">
        <w:rPr>
          <w:rFonts w:ascii="Arial" w:hAnsi="Arial" w:cs="Arial"/>
          <w:color w:val="000000"/>
          <w:sz w:val="20"/>
          <w:szCs w:val="20"/>
        </w:rPr>
        <w:t>each year</w:t>
      </w:r>
      <w:r w:rsidR="00156DCF">
        <w:rPr>
          <w:rFonts w:ascii="Arial" w:hAnsi="Arial" w:cs="Arial"/>
          <w:color w:val="000000"/>
          <w:sz w:val="20"/>
          <w:szCs w:val="20"/>
        </w:rPr>
        <w:t xml:space="preserve">. </w:t>
      </w:r>
      <w:r w:rsidR="00156DCF" w:rsidRPr="00442457">
        <w:rPr>
          <w:rFonts w:ascii="Arial" w:hAnsi="Arial" w:cs="Arial"/>
          <w:color w:val="000000"/>
          <w:sz w:val="20"/>
          <w:szCs w:val="20"/>
        </w:rPr>
        <w:t>Additionally, standards of protection are low in the</w:t>
      </w:r>
      <w:r w:rsidR="00156DCF">
        <w:rPr>
          <w:rFonts w:ascii="Arial" w:hAnsi="Arial" w:cs="Arial"/>
          <w:color w:val="000000"/>
          <w:sz w:val="20"/>
          <w:szCs w:val="20"/>
        </w:rPr>
        <w:t xml:space="preserve"> </w:t>
      </w:r>
      <w:r w:rsidR="00156DCF" w:rsidRPr="00442457">
        <w:rPr>
          <w:rFonts w:ascii="Arial" w:hAnsi="Arial" w:cs="Arial"/>
          <w:color w:val="000000"/>
          <w:sz w:val="20"/>
          <w:szCs w:val="20"/>
        </w:rPr>
        <w:t>Chichester region</w:t>
      </w:r>
      <w:r w:rsidR="007C7292">
        <w:rPr>
          <w:rFonts w:ascii="Arial" w:hAnsi="Arial" w:cs="Arial"/>
          <w:color w:val="000000"/>
          <w:sz w:val="20"/>
          <w:szCs w:val="20"/>
        </w:rPr>
        <w:t xml:space="preserve"> and are unlikely to be improved</w:t>
      </w:r>
      <w:r w:rsidR="00156DCF">
        <w:rPr>
          <w:rFonts w:ascii="Arial" w:hAnsi="Arial" w:cs="Arial"/>
          <w:color w:val="000000"/>
          <w:sz w:val="20"/>
          <w:szCs w:val="20"/>
        </w:rPr>
        <w:t>.</w:t>
      </w:r>
      <w:r w:rsidR="00156DCF">
        <w:rPr>
          <w:rStyle w:val="FootnoteReference"/>
          <w:rFonts w:ascii="Arial" w:hAnsi="Arial" w:cs="Arial"/>
          <w:color w:val="000000"/>
          <w:sz w:val="20"/>
          <w:szCs w:val="20"/>
        </w:rPr>
        <w:footnoteReference w:id="7"/>
      </w:r>
    </w:p>
    <w:p w14:paraId="4E1C511B" w14:textId="2969C726" w:rsidR="007923FB" w:rsidRDefault="007923FB" w:rsidP="004679FA">
      <w:pPr>
        <w:rPr>
          <w:rFonts w:ascii="Arial" w:eastAsia="Times New Roman" w:hAnsi="Arial" w:cs="Arial"/>
          <w:color w:val="0B0C0C"/>
          <w:sz w:val="20"/>
          <w:szCs w:val="20"/>
          <w:shd w:val="clear" w:color="auto" w:fill="FFFFFF"/>
          <w:lang w:eastAsia="en-GB"/>
        </w:rPr>
      </w:pPr>
    </w:p>
    <w:p w14:paraId="119410BD" w14:textId="7852D888" w:rsidR="007923FB" w:rsidRDefault="007923FB" w:rsidP="004679FA">
      <w:pPr>
        <w:rPr>
          <w:rFonts w:ascii="Arial" w:eastAsia="Times New Roman" w:hAnsi="Arial" w:cs="Arial"/>
          <w:color w:val="0B0C0C"/>
          <w:sz w:val="20"/>
          <w:szCs w:val="20"/>
          <w:shd w:val="clear" w:color="auto" w:fill="FFFFFF"/>
          <w:lang w:eastAsia="en-GB"/>
        </w:rPr>
      </w:pPr>
    </w:p>
    <w:p w14:paraId="1D49CA40" w14:textId="339670F2" w:rsidR="007923FB" w:rsidRDefault="007923FB" w:rsidP="004679FA">
      <w:pPr>
        <w:rPr>
          <w:rFonts w:ascii="Arial" w:eastAsia="Times New Roman" w:hAnsi="Arial" w:cs="Arial"/>
          <w:color w:val="0B0C0C"/>
          <w:sz w:val="20"/>
          <w:szCs w:val="20"/>
          <w:shd w:val="clear" w:color="auto" w:fill="FFFFFF"/>
          <w:lang w:eastAsia="en-GB"/>
        </w:rPr>
      </w:pPr>
      <w:r>
        <w:rPr>
          <w:rFonts w:ascii="Arial" w:eastAsia="Times New Roman" w:hAnsi="Arial" w:cs="Arial"/>
          <w:color w:val="0B0C0C"/>
          <w:sz w:val="20"/>
          <w:szCs w:val="20"/>
          <w:shd w:val="clear" w:color="auto" w:fill="FFFFFF"/>
          <w:lang w:eastAsia="en-GB"/>
        </w:rPr>
        <w:t xml:space="preserve">4.8 As a council that has declared a Climate Change Emergency, CDC </w:t>
      </w:r>
      <w:r w:rsidR="00156DCF">
        <w:rPr>
          <w:rFonts w:ascii="Arial" w:eastAsia="Times New Roman" w:hAnsi="Arial" w:cs="Arial"/>
          <w:color w:val="0B0C0C"/>
          <w:sz w:val="20"/>
          <w:szCs w:val="20"/>
          <w:shd w:val="clear" w:color="auto" w:fill="FFFFFF"/>
          <w:lang w:eastAsia="en-GB"/>
        </w:rPr>
        <w:t>should</w:t>
      </w:r>
      <w:r>
        <w:rPr>
          <w:rFonts w:ascii="Arial" w:eastAsia="Times New Roman" w:hAnsi="Arial" w:cs="Arial"/>
          <w:color w:val="0B0C0C"/>
          <w:sz w:val="20"/>
          <w:szCs w:val="20"/>
          <w:shd w:val="clear" w:color="auto" w:fill="FFFFFF"/>
          <w:lang w:eastAsia="en-GB"/>
        </w:rPr>
        <w:t xml:space="preserve"> be taking significant note of emerging planning policies and guidance relating to climate mitigation particularly </w:t>
      </w:r>
      <w:r w:rsidR="00530C96">
        <w:rPr>
          <w:rFonts w:ascii="Arial" w:eastAsia="Times New Roman" w:hAnsi="Arial" w:cs="Arial"/>
          <w:color w:val="0B0C0C"/>
          <w:sz w:val="20"/>
          <w:szCs w:val="20"/>
          <w:shd w:val="clear" w:color="auto" w:fill="FFFFFF"/>
          <w:lang w:eastAsia="en-GB"/>
        </w:rPr>
        <w:t xml:space="preserve">regarding </w:t>
      </w:r>
      <w:r>
        <w:rPr>
          <w:rFonts w:ascii="Arial" w:eastAsia="Times New Roman" w:hAnsi="Arial" w:cs="Arial"/>
          <w:color w:val="0B0C0C"/>
          <w:sz w:val="20"/>
          <w:szCs w:val="20"/>
          <w:shd w:val="clear" w:color="auto" w:fill="FFFFFF"/>
          <w:lang w:eastAsia="en-GB"/>
        </w:rPr>
        <w:t>flood</w:t>
      </w:r>
      <w:r w:rsidR="00530C96">
        <w:rPr>
          <w:rFonts w:ascii="Arial" w:eastAsia="Times New Roman" w:hAnsi="Arial" w:cs="Arial"/>
          <w:color w:val="0B0C0C"/>
          <w:sz w:val="20"/>
          <w:szCs w:val="20"/>
          <w:shd w:val="clear" w:color="auto" w:fill="FFFFFF"/>
          <w:lang w:eastAsia="en-GB"/>
        </w:rPr>
        <w:t xml:space="preserve"> risk</w:t>
      </w:r>
      <w:r>
        <w:rPr>
          <w:rFonts w:ascii="Arial" w:eastAsia="Times New Roman" w:hAnsi="Arial" w:cs="Arial"/>
          <w:color w:val="0B0C0C"/>
          <w:sz w:val="20"/>
          <w:szCs w:val="20"/>
          <w:shd w:val="clear" w:color="auto" w:fill="FFFFFF"/>
          <w:lang w:eastAsia="en-GB"/>
        </w:rPr>
        <w:t xml:space="preserve"> and CO2 emissions.</w:t>
      </w:r>
    </w:p>
    <w:p w14:paraId="2D77B9E6" w14:textId="6523790E" w:rsidR="00156DCF" w:rsidRDefault="00156DCF" w:rsidP="004679FA">
      <w:pPr>
        <w:rPr>
          <w:rFonts w:ascii="Arial" w:eastAsia="Times New Roman" w:hAnsi="Arial" w:cs="Arial"/>
          <w:color w:val="0B0C0C"/>
          <w:sz w:val="20"/>
          <w:szCs w:val="20"/>
          <w:shd w:val="clear" w:color="auto" w:fill="FFFFFF"/>
          <w:lang w:eastAsia="en-GB"/>
        </w:rPr>
      </w:pPr>
    </w:p>
    <w:p w14:paraId="1CE7F963" w14:textId="4C6A0345" w:rsidR="00156DCF" w:rsidRPr="00156DCF" w:rsidRDefault="00156DCF" w:rsidP="004679FA">
      <w:pPr>
        <w:rPr>
          <w:rFonts w:ascii="Arial" w:eastAsia="Times New Roman" w:hAnsi="Arial" w:cs="Arial"/>
          <w:b/>
          <w:bCs/>
          <w:color w:val="0B0C0C"/>
          <w:sz w:val="20"/>
          <w:szCs w:val="20"/>
          <w:shd w:val="clear" w:color="auto" w:fill="FFFFFF"/>
          <w:lang w:eastAsia="en-GB"/>
        </w:rPr>
      </w:pPr>
      <w:r w:rsidRPr="00156DCF">
        <w:rPr>
          <w:rFonts w:ascii="Arial" w:eastAsia="Times New Roman" w:hAnsi="Arial" w:cs="Arial"/>
          <w:b/>
          <w:bCs/>
          <w:color w:val="0B0C0C"/>
          <w:sz w:val="20"/>
          <w:szCs w:val="20"/>
          <w:shd w:val="clear" w:color="auto" w:fill="FFFFFF"/>
          <w:lang w:eastAsia="en-GB"/>
        </w:rPr>
        <w:t>Policy</w:t>
      </w:r>
    </w:p>
    <w:p w14:paraId="5112D915" w14:textId="5B1ED9DD" w:rsidR="007923FB" w:rsidRDefault="007923FB" w:rsidP="004679FA">
      <w:pPr>
        <w:rPr>
          <w:rFonts w:ascii="Arial" w:eastAsia="Times New Roman" w:hAnsi="Arial" w:cs="Arial"/>
          <w:color w:val="0B0C0C"/>
          <w:sz w:val="20"/>
          <w:szCs w:val="20"/>
          <w:shd w:val="clear" w:color="auto" w:fill="FFFFFF"/>
          <w:lang w:eastAsia="en-GB"/>
        </w:rPr>
      </w:pPr>
    </w:p>
    <w:p w14:paraId="4998C7F4" w14:textId="767E16D7" w:rsidR="007923FB" w:rsidRPr="00442457" w:rsidRDefault="007923FB" w:rsidP="00156DCF">
      <w:pPr>
        <w:autoSpaceDE w:val="0"/>
        <w:autoSpaceDN w:val="0"/>
        <w:adjustRightInd w:val="0"/>
        <w:rPr>
          <w:rFonts w:ascii="Arial" w:hAnsi="Arial" w:cs="Arial"/>
          <w:color w:val="000000"/>
          <w:sz w:val="20"/>
          <w:szCs w:val="20"/>
        </w:rPr>
      </w:pPr>
      <w:r>
        <w:rPr>
          <w:rFonts w:ascii="Arial" w:eastAsia="Times New Roman" w:hAnsi="Arial" w:cs="Arial"/>
          <w:color w:val="0B0C0C"/>
          <w:sz w:val="20"/>
          <w:szCs w:val="20"/>
          <w:shd w:val="clear" w:color="auto" w:fill="FFFFFF"/>
          <w:lang w:eastAsia="en-GB"/>
        </w:rPr>
        <w:t xml:space="preserve">6.1 </w:t>
      </w:r>
      <w:proofErr w:type="gramStart"/>
      <w:r w:rsidR="00530C96">
        <w:rPr>
          <w:rFonts w:ascii="Arial" w:hAnsi="Arial" w:cs="Arial"/>
          <w:color w:val="0B0C0C"/>
          <w:sz w:val="20"/>
          <w:szCs w:val="20"/>
          <w:shd w:val="clear" w:color="auto" w:fill="FFFFFF"/>
        </w:rPr>
        <w:t>…</w:t>
      </w:r>
      <w:r>
        <w:rPr>
          <w:rFonts w:ascii="Arial" w:eastAsia="Times New Roman" w:hAnsi="Arial" w:cs="Arial"/>
          <w:color w:val="0B0C0C"/>
          <w:sz w:val="20"/>
          <w:szCs w:val="20"/>
          <w:shd w:val="clear" w:color="auto" w:fill="FFFFFF"/>
          <w:lang w:eastAsia="en-GB"/>
        </w:rPr>
        <w:t>“</w:t>
      </w:r>
      <w:proofErr w:type="gramEnd"/>
      <w:r>
        <w:rPr>
          <w:rFonts w:ascii="Arial" w:eastAsia="Times New Roman" w:hAnsi="Arial" w:cs="Arial"/>
          <w:color w:val="0B0C0C"/>
          <w:sz w:val="20"/>
          <w:szCs w:val="20"/>
          <w:shd w:val="clear" w:color="auto" w:fill="FFFFFF"/>
          <w:lang w:eastAsia="en-GB"/>
        </w:rPr>
        <w:t xml:space="preserve">in accessible </w:t>
      </w:r>
      <w:r w:rsidRPr="00156DCF">
        <w:rPr>
          <w:rFonts w:ascii="Arial" w:eastAsia="Times New Roman" w:hAnsi="Arial" w:cs="Arial"/>
          <w:b/>
          <w:bCs/>
          <w:color w:val="0B0C0C"/>
          <w:sz w:val="20"/>
          <w:szCs w:val="20"/>
          <w:shd w:val="clear" w:color="auto" w:fill="FFFFFF"/>
          <w:lang w:eastAsia="en-GB"/>
        </w:rPr>
        <w:t>AND SAFE</w:t>
      </w:r>
      <w:r>
        <w:rPr>
          <w:rFonts w:ascii="Arial" w:eastAsia="Times New Roman" w:hAnsi="Arial" w:cs="Arial"/>
          <w:color w:val="0B0C0C"/>
          <w:sz w:val="20"/>
          <w:szCs w:val="20"/>
          <w:shd w:val="clear" w:color="auto" w:fill="FFFFFF"/>
          <w:lang w:eastAsia="en-GB"/>
        </w:rPr>
        <w:t xml:space="preserve"> locations.” </w:t>
      </w:r>
      <w:r w:rsidR="007E3045">
        <w:rPr>
          <w:rFonts w:ascii="Arial" w:hAnsi="Arial" w:cs="Arial"/>
          <w:color w:val="222222"/>
          <w:sz w:val="20"/>
          <w:szCs w:val="20"/>
        </w:rPr>
        <w:t xml:space="preserve">Development proposals shall </w:t>
      </w:r>
      <w:r w:rsidR="007E3045">
        <w:rPr>
          <w:rFonts w:ascii="Arial" w:hAnsi="Arial" w:cs="Arial"/>
          <w:color w:val="222222"/>
          <w:sz w:val="20"/>
          <w:szCs w:val="20"/>
        </w:rPr>
        <w:t xml:space="preserve">be </w:t>
      </w:r>
      <w:r w:rsidR="007E3045">
        <w:rPr>
          <w:rFonts w:ascii="Arial" w:hAnsi="Arial" w:cs="Arial"/>
          <w:color w:val="222222"/>
          <w:sz w:val="20"/>
          <w:szCs w:val="20"/>
        </w:rPr>
        <w:t>in accordance with the Council’s declaration of a Climate Change Emergency</w:t>
      </w:r>
      <w:r w:rsidR="007E3045">
        <w:rPr>
          <w:rFonts w:ascii="Arial" w:hAnsi="Arial" w:cs="Arial"/>
          <w:color w:val="222222"/>
          <w:sz w:val="20"/>
          <w:szCs w:val="20"/>
        </w:rPr>
        <w:t xml:space="preserve">. </w:t>
      </w:r>
      <w:r w:rsidR="007E3045">
        <w:rPr>
          <w:rFonts w:ascii="Arial" w:hAnsi="Arial" w:cs="Arial"/>
          <w:color w:val="0B0C0C"/>
          <w:sz w:val="20"/>
          <w:szCs w:val="20"/>
          <w:shd w:val="clear" w:color="auto" w:fill="FFFFFF"/>
        </w:rPr>
        <w:t xml:space="preserve"> </w:t>
      </w:r>
      <w:r>
        <w:rPr>
          <w:rFonts w:ascii="Arial" w:eastAsia="Times New Roman" w:hAnsi="Arial" w:cs="Arial"/>
          <w:color w:val="0B0C0C"/>
          <w:sz w:val="20"/>
          <w:szCs w:val="20"/>
          <w:shd w:val="clear" w:color="auto" w:fill="FFFFFF"/>
          <w:lang w:eastAsia="en-GB"/>
        </w:rPr>
        <w:t xml:space="preserve">Safety from future flood risk is a critical planning aspect which needs to be included in the Interim Housing Policy Statement due to Chichester District’s particular vulnerability to catastrophic flood risk from rising sea levels. </w:t>
      </w:r>
      <w:r w:rsidR="00D00CF7">
        <w:rPr>
          <w:rFonts w:ascii="Arial" w:eastAsia="Times New Roman" w:hAnsi="Arial" w:cs="Arial"/>
          <w:color w:val="0B0C0C"/>
          <w:sz w:val="20"/>
          <w:szCs w:val="20"/>
          <w:shd w:val="clear" w:color="auto" w:fill="FFFFFF"/>
          <w:lang w:eastAsia="en-GB"/>
        </w:rPr>
        <w:t xml:space="preserve">In 2001 Dutch and British planners and water/coastal engineers described all land below 5 metres on </w:t>
      </w:r>
      <w:r w:rsidR="00D00CF7">
        <w:rPr>
          <w:rFonts w:ascii="Arial" w:eastAsia="Times New Roman" w:hAnsi="Arial" w:cs="Arial"/>
          <w:color w:val="0B0C0C"/>
          <w:sz w:val="20"/>
          <w:szCs w:val="20"/>
          <w:shd w:val="clear" w:color="auto" w:fill="FFFFFF"/>
          <w:lang w:eastAsia="en-GB"/>
        </w:rPr>
        <w:lastRenderedPageBreak/>
        <w:t>Chichester’s coastal hinterland as ‘unsafe’ for development due to fluvial and coastal flood risk.</w:t>
      </w:r>
      <w:r w:rsidR="00167510">
        <w:rPr>
          <w:rStyle w:val="FootnoteReference"/>
          <w:rFonts w:ascii="Arial" w:eastAsia="Times New Roman" w:hAnsi="Arial" w:cs="Arial"/>
          <w:color w:val="0B0C0C"/>
          <w:sz w:val="20"/>
          <w:szCs w:val="20"/>
          <w:shd w:val="clear" w:color="auto" w:fill="FFFFFF"/>
          <w:lang w:eastAsia="en-GB"/>
        </w:rPr>
        <w:footnoteReference w:id="8"/>
      </w:r>
      <w:r w:rsidR="00D00CF7">
        <w:rPr>
          <w:rFonts w:ascii="Arial" w:eastAsia="Times New Roman" w:hAnsi="Arial" w:cs="Arial"/>
          <w:color w:val="0B0C0C"/>
          <w:sz w:val="20"/>
          <w:szCs w:val="20"/>
          <w:shd w:val="clear" w:color="auto" w:fill="FFFFFF"/>
          <w:lang w:eastAsia="en-GB"/>
        </w:rPr>
        <w:t xml:space="preserve"> Since 2001 predicted sea level rise has increased significantly. </w:t>
      </w:r>
      <w:r w:rsidR="00D00CF7" w:rsidRPr="006E0CFD">
        <w:rPr>
          <w:rFonts w:ascii="Arial" w:eastAsia="Times New Roman" w:hAnsi="Arial" w:cs="Arial"/>
          <w:color w:val="0B0C0C"/>
          <w:sz w:val="20"/>
          <w:szCs w:val="20"/>
          <w:shd w:val="clear" w:color="auto" w:fill="FFFFFF"/>
          <w:lang w:eastAsia="en-GB"/>
        </w:rPr>
        <w:t>Until a comprehensive and updated Strategic Flood Risk Assessment has been undertaken for the district in line with current predicted sea level rises and expected planning guidance changes, only sites above 7 metres above sea level should be considered as sustainable sites for new development.</w:t>
      </w:r>
      <w:r w:rsidR="00167510" w:rsidRPr="006E0CFD">
        <w:rPr>
          <w:rStyle w:val="FootnoteReference"/>
          <w:rFonts w:ascii="Arial" w:eastAsia="Times New Roman" w:hAnsi="Arial" w:cs="Arial"/>
          <w:color w:val="0B0C0C"/>
          <w:sz w:val="20"/>
          <w:szCs w:val="20"/>
          <w:shd w:val="clear" w:color="auto" w:fill="FFFFFF"/>
          <w:lang w:eastAsia="en-GB"/>
        </w:rPr>
        <w:footnoteReference w:id="9"/>
      </w:r>
      <w:r w:rsidR="00D00CF7" w:rsidRPr="006E0CFD">
        <w:rPr>
          <w:rFonts w:ascii="Arial" w:eastAsia="Times New Roman" w:hAnsi="Arial" w:cs="Arial"/>
          <w:color w:val="0B0C0C"/>
          <w:sz w:val="20"/>
          <w:szCs w:val="20"/>
          <w:shd w:val="clear" w:color="auto" w:fill="FFFFFF"/>
          <w:lang w:eastAsia="en-GB"/>
        </w:rPr>
        <w:t xml:space="preserve">  </w:t>
      </w:r>
      <w:r w:rsidR="00156DCF" w:rsidRPr="00442457">
        <w:rPr>
          <w:rFonts w:ascii="Arial" w:hAnsi="Arial" w:cs="Arial"/>
          <w:color w:val="000000"/>
          <w:sz w:val="20"/>
          <w:szCs w:val="20"/>
        </w:rPr>
        <w:t>Allowances for climate</w:t>
      </w:r>
      <w:r w:rsidR="00156DCF">
        <w:rPr>
          <w:rFonts w:ascii="Arial" w:hAnsi="Arial" w:cs="Arial"/>
          <w:color w:val="000000"/>
          <w:sz w:val="20"/>
          <w:szCs w:val="20"/>
        </w:rPr>
        <w:t xml:space="preserve"> </w:t>
      </w:r>
      <w:r w:rsidR="00156DCF" w:rsidRPr="00442457">
        <w:rPr>
          <w:rFonts w:ascii="Arial" w:hAnsi="Arial" w:cs="Arial"/>
          <w:color w:val="000000"/>
          <w:sz w:val="20"/>
          <w:szCs w:val="20"/>
        </w:rPr>
        <w:t>change over the lifetime of a proposed development must</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be made in line with </w:t>
      </w:r>
      <w:r w:rsidR="00156DCF">
        <w:rPr>
          <w:rFonts w:ascii="Arial" w:hAnsi="Arial" w:cs="Arial"/>
          <w:color w:val="000000"/>
          <w:sz w:val="20"/>
          <w:szCs w:val="20"/>
        </w:rPr>
        <w:t xml:space="preserve">the </w:t>
      </w:r>
      <w:r w:rsidR="00156DCF" w:rsidRPr="00442457">
        <w:rPr>
          <w:rFonts w:ascii="Arial" w:hAnsi="Arial" w:cs="Arial"/>
          <w:color w:val="000000"/>
          <w:sz w:val="20"/>
          <w:szCs w:val="20"/>
        </w:rPr>
        <w:t>latest guidance for climate change.</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Chichester District Council's </w:t>
      </w:r>
      <w:r w:rsidR="00156DCF">
        <w:rPr>
          <w:rFonts w:ascii="Arial" w:hAnsi="Arial" w:cs="Arial"/>
          <w:color w:val="000000"/>
          <w:sz w:val="20"/>
          <w:szCs w:val="20"/>
        </w:rPr>
        <w:t xml:space="preserve">existing Strategic </w:t>
      </w:r>
      <w:r w:rsidR="00156DCF" w:rsidRPr="00442457">
        <w:rPr>
          <w:rFonts w:ascii="Arial" w:hAnsi="Arial" w:cs="Arial"/>
          <w:color w:val="000000"/>
          <w:sz w:val="20"/>
          <w:szCs w:val="20"/>
        </w:rPr>
        <w:t>Flood Risk Assessment has separate high climate change allowances (referred to as</w:t>
      </w:r>
      <w:r w:rsidR="00156DCF">
        <w:rPr>
          <w:rFonts w:ascii="Arial" w:hAnsi="Arial" w:cs="Arial"/>
          <w:color w:val="000000"/>
          <w:sz w:val="20"/>
          <w:szCs w:val="20"/>
        </w:rPr>
        <w:t xml:space="preserve"> </w:t>
      </w:r>
      <w:r w:rsidR="00156DCF" w:rsidRPr="00442457">
        <w:rPr>
          <w:rFonts w:ascii="Arial" w:hAnsi="Arial" w:cs="Arial"/>
          <w:color w:val="000000"/>
          <w:sz w:val="20"/>
          <w:szCs w:val="20"/>
        </w:rPr>
        <w:t>high++) that only apply in assessments for developments</w:t>
      </w:r>
      <w:r w:rsidR="00156DCF">
        <w:rPr>
          <w:rFonts w:ascii="Arial" w:hAnsi="Arial" w:cs="Arial"/>
          <w:color w:val="000000"/>
          <w:sz w:val="20"/>
          <w:szCs w:val="20"/>
        </w:rPr>
        <w:t xml:space="preserve"> </w:t>
      </w:r>
      <w:r w:rsidR="00156DCF" w:rsidRPr="00442457">
        <w:rPr>
          <w:rFonts w:ascii="Arial" w:hAnsi="Arial" w:cs="Arial"/>
          <w:color w:val="000000"/>
          <w:sz w:val="20"/>
          <w:szCs w:val="20"/>
        </w:rPr>
        <w:t xml:space="preserve">that are very sensitive to </w:t>
      </w:r>
      <w:r w:rsidR="00156DCF">
        <w:rPr>
          <w:rFonts w:ascii="Arial" w:hAnsi="Arial" w:cs="Arial"/>
          <w:color w:val="000000"/>
          <w:sz w:val="20"/>
          <w:szCs w:val="20"/>
        </w:rPr>
        <w:t>fl</w:t>
      </w:r>
      <w:r w:rsidR="00156DCF" w:rsidRPr="00442457">
        <w:rPr>
          <w:rFonts w:ascii="Arial" w:hAnsi="Arial" w:cs="Arial"/>
          <w:color w:val="000000"/>
          <w:sz w:val="20"/>
          <w:szCs w:val="20"/>
        </w:rPr>
        <w:t>ood risk, for example large scale</w:t>
      </w:r>
      <w:r w:rsidR="00156DCF">
        <w:rPr>
          <w:rFonts w:ascii="Arial" w:hAnsi="Arial" w:cs="Arial"/>
          <w:color w:val="000000"/>
          <w:sz w:val="20"/>
          <w:szCs w:val="20"/>
        </w:rPr>
        <w:t xml:space="preserve"> </w:t>
      </w:r>
      <w:r w:rsidR="00156DCF" w:rsidRPr="00442457">
        <w:rPr>
          <w:rFonts w:ascii="Arial" w:hAnsi="Arial" w:cs="Arial"/>
          <w:color w:val="000000"/>
          <w:sz w:val="20"/>
          <w:szCs w:val="20"/>
        </w:rPr>
        <w:t>energy generating infrastructure, and that have lifetimes beyond the end of the century</w:t>
      </w:r>
      <w:r w:rsidR="00156DCF">
        <w:rPr>
          <w:rFonts w:ascii="Arial" w:hAnsi="Arial" w:cs="Arial"/>
          <w:color w:val="000000"/>
          <w:sz w:val="20"/>
          <w:szCs w:val="20"/>
        </w:rPr>
        <w:t xml:space="preserve">. </w:t>
      </w:r>
      <w:r w:rsidR="00156DCF">
        <w:rPr>
          <w:rStyle w:val="FootnoteReference"/>
          <w:rFonts w:ascii="Arial" w:hAnsi="Arial" w:cs="Arial"/>
          <w:color w:val="000000"/>
          <w:sz w:val="20"/>
          <w:szCs w:val="20"/>
        </w:rPr>
        <w:footnoteReference w:id="10"/>
      </w:r>
      <w:r w:rsidR="00156DCF">
        <w:rPr>
          <w:rFonts w:ascii="Arial" w:hAnsi="Arial" w:cs="Arial"/>
          <w:color w:val="000000"/>
          <w:sz w:val="20"/>
          <w:szCs w:val="20"/>
        </w:rPr>
        <w:t xml:space="preserve"> Until an updated SFRA is completed </w:t>
      </w:r>
      <w:r w:rsidR="00156DCF" w:rsidRPr="00442457">
        <w:rPr>
          <w:rFonts w:ascii="Arial" w:hAnsi="Arial" w:cs="Arial"/>
          <w:color w:val="000000"/>
          <w:sz w:val="20"/>
          <w:szCs w:val="20"/>
        </w:rPr>
        <w:t>Chichester District Council</w:t>
      </w:r>
      <w:r w:rsidR="00156DCF">
        <w:rPr>
          <w:rFonts w:ascii="Arial" w:hAnsi="Arial" w:cs="Arial"/>
          <w:color w:val="000000"/>
          <w:sz w:val="20"/>
          <w:szCs w:val="20"/>
        </w:rPr>
        <w:t xml:space="preserve"> </w:t>
      </w:r>
      <w:r w:rsidR="00156DCF" w:rsidRPr="00442457">
        <w:rPr>
          <w:rFonts w:ascii="Arial" w:hAnsi="Arial" w:cs="Arial"/>
          <w:color w:val="000000"/>
          <w:sz w:val="20"/>
          <w:szCs w:val="20"/>
        </w:rPr>
        <w:t>should use these high climate change allowances to evaluate</w:t>
      </w:r>
      <w:r w:rsidR="00156DCF">
        <w:rPr>
          <w:rFonts w:ascii="Arial" w:hAnsi="Arial" w:cs="Arial"/>
          <w:color w:val="000000"/>
          <w:sz w:val="20"/>
          <w:szCs w:val="20"/>
        </w:rPr>
        <w:t xml:space="preserve"> all proposed housing </w:t>
      </w:r>
      <w:r w:rsidR="00156DCF" w:rsidRPr="00442457">
        <w:rPr>
          <w:rFonts w:ascii="Arial" w:hAnsi="Arial" w:cs="Arial"/>
          <w:color w:val="000000"/>
          <w:sz w:val="20"/>
          <w:szCs w:val="20"/>
        </w:rPr>
        <w:t>developments</w:t>
      </w:r>
      <w:r w:rsidR="00156DCF">
        <w:rPr>
          <w:rFonts w:ascii="Arial" w:hAnsi="Arial" w:cs="Arial"/>
          <w:color w:val="000000"/>
          <w:sz w:val="20"/>
          <w:szCs w:val="20"/>
        </w:rPr>
        <w:t xml:space="preserve"> which </w:t>
      </w:r>
      <w:r w:rsidR="00156DCF" w:rsidRPr="00442457">
        <w:rPr>
          <w:rFonts w:ascii="Arial" w:hAnsi="Arial" w:cs="Arial"/>
          <w:color w:val="000000"/>
          <w:sz w:val="20"/>
          <w:szCs w:val="20"/>
        </w:rPr>
        <w:t xml:space="preserve">will </w:t>
      </w:r>
      <w:r w:rsidR="00156DCF">
        <w:rPr>
          <w:rFonts w:ascii="Arial" w:hAnsi="Arial" w:cs="Arial"/>
          <w:color w:val="000000"/>
          <w:sz w:val="20"/>
          <w:szCs w:val="20"/>
        </w:rPr>
        <w:t xml:space="preserve">face </w:t>
      </w:r>
      <w:r w:rsidR="00156DCF" w:rsidRPr="00442457">
        <w:rPr>
          <w:rFonts w:ascii="Arial" w:hAnsi="Arial" w:cs="Arial"/>
          <w:color w:val="000000"/>
          <w:sz w:val="20"/>
          <w:szCs w:val="20"/>
        </w:rPr>
        <w:t>much higher risk in the future.</w:t>
      </w:r>
      <w:r w:rsidR="00D00CF7" w:rsidRPr="006E0CFD">
        <w:rPr>
          <w:rFonts w:ascii="Arial" w:eastAsia="Times New Roman" w:hAnsi="Arial" w:cs="Arial"/>
          <w:color w:val="0B0C0C"/>
          <w:sz w:val="20"/>
          <w:szCs w:val="20"/>
          <w:shd w:val="clear" w:color="auto" w:fill="FFFFFF"/>
          <w:lang w:eastAsia="en-GB"/>
        </w:rPr>
        <w:t xml:space="preserve"> </w:t>
      </w:r>
    </w:p>
    <w:p w14:paraId="078DB8B6" w14:textId="62F3C9CC" w:rsidR="00167510" w:rsidRDefault="00167510" w:rsidP="004679FA">
      <w:pPr>
        <w:rPr>
          <w:rFonts w:ascii="Arial" w:eastAsia="Times New Roman" w:hAnsi="Arial" w:cs="Arial"/>
          <w:color w:val="0B0C0C"/>
          <w:sz w:val="20"/>
          <w:szCs w:val="20"/>
          <w:shd w:val="clear" w:color="auto" w:fill="FFFFFF"/>
          <w:lang w:eastAsia="en-GB"/>
        </w:rPr>
      </w:pPr>
    </w:p>
    <w:p w14:paraId="75054B3F" w14:textId="77777777" w:rsidR="00156DCF" w:rsidRDefault="00167510" w:rsidP="00156DCF">
      <w:pPr>
        <w:rPr>
          <w:rFonts w:ascii="Arial" w:eastAsia="Times New Roman" w:hAnsi="Arial" w:cs="Arial"/>
          <w:color w:val="0B0C0C"/>
          <w:sz w:val="20"/>
          <w:szCs w:val="20"/>
          <w:shd w:val="clear" w:color="auto" w:fill="FFFFFF"/>
          <w:lang w:eastAsia="en-GB"/>
        </w:rPr>
      </w:pPr>
      <w:r>
        <w:rPr>
          <w:rFonts w:ascii="Arial" w:eastAsia="Times New Roman" w:hAnsi="Arial" w:cs="Arial"/>
          <w:color w:val="0B0C0C"/>
          <w:sz w:val="20"/>
          <w:szCs w:val="20"/>
          <w:shd w:val="clear" w:color="auto" w:fill="FFFFFF"/>
          <w:lang w:eastAsia="en-GB"/>
        </w:rPr>
        <w:t xml:space="preserve">6.2.2 In the absence of a Local Plan, settlement hierarchy must take into account CDC’s declaration of a Climate Change Emergency, recent advice from the Environment Agency, </w:t>
      </w:r>
      <w:r w:rsidR="00530C96">
        <w:rPr>
          <w:rFonts w:ascii="Arial" w:hAnsi="Arial" w:cs="Arial"/>
          <w:color w:val="0B0C0C"/>
          <w:sz w:val="20"/>
          <w:szCs w:val="20"/>
          <w:shd w:val="clear" w:color="auto" w:fill="FFFFFF"/>
        </w:rPr>
        <w:t xml:space="preserve">Parliament </w:t>
      </w:r>
      <w:r>
        <w:rPr>
          <w:rFonts w:ascii="Arial" w:eastAsia="Times New Roman" w:hAnsi="Arial" w:cs="Arial"/>
          <w:color w:val="0B0C0C"/>
          <w:sz w:val="20"/>
          <w:szCs w:val="20"/>
          <w:shd w:val="clear" w:color="auto" w:fill="FFFFFF"/>
          <w:lang w:eastAsia="en-GB"/>
        </w:rPr>
        <w:t xml:space="preserve">and the </w:t>
      </w:r>
      <w:r w:rsidRPr="006E0CFD">
        <w:rPr>
          <w:rFonts w:ascii="Arial" w:eastAsia="Times New Roman" w:hAnsi="Arial" w:cs="Arial"/>
          <w:color w:val="0B0C0C"/>
          <w:sz w:val="20"/>
          <w:szCs w:val="20"/>
          <w:shd w:val="clear" w:color="auto" w:fill="FFFFFF"/>
          <w:lang w:eastAsia="en-GB"/>
        </w:rPr>
        <w:t>Committee for Climate Change about the need for long term flood risk planning, and the reduced sustainability of any settlements which face significantly increased flood risk this century.</w:t>
      </w:r>
      <w:r w:rsidR="006E0CFD" w:rsidRPr="006E0CFD">
        <w:rPr>
          <w:rFonts w:ascii="Arial" w:eastAsia="Times New Roman" w:hAnsi="Arial" w:cs="Arial"/>
          <w:color w:val="0B0C0C"/>
          <w:sz w:val="20"/>
          <w:szCs w:val="20"/>
          <w:shd w:val="clear" w:color="auto" w:fill="FFFFFF"/>
          <w:lang w:eastAsia="en-GB"/>
        </w:rPr>
        <w:t xml:space="preserve"> </w:t>
      </w:r>
      <w:r w:rsidR="00156DCF">
        <w:rPr>
          <w:rFonts w:ascii="ArialMT" w:hAnsi="ArialMT"/>
          <w:sz w:val="20"/>
          <w:szCs w:val="20"/>
        </w:rPr>
        <w:t>The Environment Agency advises local authorities to plan for flood and coastal risk up to 2065.</w:t>
      </w:r>
      <w:r w:rsidR="00156DCF">
        <w:rPr>
          <w:rStyle w:val="FootnoteReference"/>
          <w:rFonts w:ascii="ArialMT" w:hAnsi="ArialMT"/>
          <w:sz w:val="20"/>
          <w:szCs w:val="20"/>
        </w:rPr>
        <w:footnoteReference w:id="11"/>
      </w:r>
      <w:r w:rsidR="00156DCF">
        <w:rPr>
          <w:rFonts w:ascii="ArialMT" w:hAnsi="ArialMT"/>
          <w:sz w:val="20"/>
          <w:szCs w:val="20"/>
        </w:rPr>
        <w:t xml:space="preserve"> NPPF states that “</w:t>
      </w:r>
      <w:r w:rsidR="00156DCF" w:rsidRPr="004679FA">
        <w:rPr>
          <w:rFonts w:ascii="Arial" w:eastAsia="Times New Roman" w:hAnsi="Arial" w:cs="Arial"/>
          <w:color w:val="0B0C0C"/>
          <w:sz w:val="20"/>
          <w:szCs w:val="20"/>
          <w:shd w:val="clear" w:color="auto" w:fill="FFFFFF"/>
          <w:lang w:eastAsia="en-GB"/>
        </w:rPr>
        <w:t>inappropriate development in areas at risk of flooding should be avoided by directing development away from areas at highest risk (whether existing or future).</w:t>
      </w:r>
      <w:r w:rsidR="00156DCF">
        <w:rPr>
          <w:rFonts w:ascii="Arial" w:eastAsia="Times New Roman" w:hAnsi="Arial" w:cs="Arial"/>
          <w:color w:val="0B0C0C"/>
          <w:sz w:val="20"/>
          <w:szCs w:val="20"/>
          <w:shd w:val="clear" w:color="auto" w:fill="FFFFFF"/>
          <w:lang w:eastAsia="en-GB"/>
        </w:rPr>
        <w:t xml:space="preserve">” The coastal and harbour settlements in Chichester District will face significant flood risk by 2065. </w:t>
      </w:r>
    </w:p>
    <w:p w14:paraId="4ED6079C" w14:textId="611B88BE" w:rsidR="006E0CFD" w:rsidRDefault="00167510" w:rsidP="006E0CFD">
      <w:pPr>
        <w:pStyle w:val="NormalWeb"/>
        <w:spacing w:before="0" w:beforeAutospacing="0" w:after="0" w:afterAutospacing="0"/>
        <w:rPr>
          <w:rFonts w:ascii="Arial" w:hAnsi="Arial" w:cs="Arial"/>
          <w:color w:val="222222"/>
          <w:sz w:val="20"/>
          <w:szCs w:val="20"/>
        </w:rPr>
      </w:pPr>
      <w:r w:rsidRPr="006E0CFD">
        <w:rPr>
          <w:rFonts w:ascii="Arial" w:hAnsi="Arial" w:cs="Arial"/>
          <w:color w:val="0B0C0C"/>
          <w:sz w:val="20"/>
          <w:szCs w:val="20"/>
          <w:shd w:val="clear" w:color="auto" w:fill="FFFFFF"/>
        </w:rPr>
        <w:t xml:space="preserve"> </w:t>
      </w:r>
    </w:p>
    <w:p w14:paraId="54D62C88" w14:textId="37775238" w:rsidR="006E0CFD" w:rsidRDefault="006E0CFD" w:rsidP="006E0CFD">
      <w:pPr>
        <w:pStyle w:val="NormalWeb"/>
        <w:spacing w:before="0" w:beforeAutospacing="0" w:after="0" w:afterAutospacing="0"/>
        <w:rPr>
          <w:rFonts w:ascii="Arial" w:hAnsi="Arial" w:cs="Arial"/>
          <w:color w:val="222222"/>
          <w:sz w:val="20"/>
          <w:szCs w:val="20"/>
        </w:rPr>
      </w:pPr>
    </w:p>
    <w:p w14:paraId="779A0F00" w14:textId="6DE194B4" w:rsidR="006E0CFD" w:rsidRDefault="006E0CFD" w:rsidP="006E0CFD">
      <w:pPr>
        <w:pStyle w:val="NormalWeb"/>
        <w:spacing w:before="0" w:beforeAutospacing="0" w:after="0" w:afterAutospacing="0"/>
        <w:rPr>
          <w:rFonts w:ascii="Arial" w:hAnsi="Arial" w:cs="Arial"/>
          <w:color w:val="222222"/>
          <w:sz w:val="20"/>
          <w:szCs w:val="20"/>
        </w:rPr>
      </w:pPr>
      <w:proofErr w:type="gramStart"/>
      <w:r>
        <w:rPr>
          <w:rFonts w:ascii="Arial" w:hAnsi="Arial" w:cs="Arial"/>
          <w:color w:val="222222"/>
          <w:sz w:val="20"/>
          <w:szCs w:val="20"/>
        </w:rPr>
        <w:t>6.2.6  Strategic</w:t>
      </w:r>
      <w:proofErr w:type="gramEnd"/>
      <w:r>
        <w:rPr>
          <w:rFonts w:ascii="Arial" w:hAnsi="Arial" w:cs="Arial"/>
          <w:color w:val="222222"/>
          <w:sz w:val="20"/>
          <w:szCs w:val="20"/>
        </w:rPr>
        <w:t xml:space="preserve"> Wildlife Corridors should include </w:t>
      </w:r>
      <w:r w:rsidR="007E3045">
        <w:rPr>
          <w:rFonts w:ascii="Arial" w:hAnsi="Arial" w:cs="Arial"/>
          <w:color w:val="222222"/>
          <w:sz w:val="20"/>
          <w:szCs w:val="20"/>
        </w:rPr>
        <w:t xml:space="preserve">allowance for </w:t>
      </w:r>
      <w:r>
        <w:rPr>
          <w:rFonts w:ascii="Arial" w:hAnsi="Arial" w:cs="Arial"/>
          <w:color w:val="222222"/>
          <w:sz w:val="20"/>
          <w:szCs w:val="20"/>
        </w:rPr>
        <w:t xml:space="preserve">corridors allowing species to move between wetlands as sea levels rise. </w:t>
      </w:r>
      <w:r w:rsidR="007E3045">
        <w:rPr>
          <w:rFonts w:ascii="Arial" w:hAnsi="Arial" w:cs="Arial"/>
          <w:color w:val="0B0C0C"/>
          <w:sz w:val="20"/>
          <w:szCs w:val="20"/>
          <w:shd w:val="clear" w:color="auto" w:fill="FFFFFF"/>
        </w:rPr>
        <w:t xml:space="preserve">Chichester district’s </w:t>
      </w:r>
      <w:r w:rsidR="007E3045">
        <w:rPr>
          <w:rFonts w:ascii="Arial" w:hAnsi="Arial" w:cs="Arial"/>
          <w:color w:val="0B0C0C"/>
          <w:sz w:val="20"/>
          <w:szCs w:val="20"/>
          <w:shd w:val="clear" w:color="auto" w:fill="FFFFFF"/>
        </w:rPr>
        <w:t>wetlands are of national and international importance both because of their biodiversity and their high capacity to absorb CO2. Sea level rise will result in coastal squeeze and loss of irreplaceable wetland without the ability for it to move inland.</w:t>
      </w:r>
      <w:r w:rsidR="007C7292">
        <w:rPr>
          <w:rFonts w:ascii="Arial" w:hAnsi="Arial" w:cs="Arial"/>
          <w:color w:val="0B0C0C"/>
          <w:sz w:val="20"/>
          <w:szCs w:val="20"/>
          <w:shd w:val="clear" w:color="auto" w:fill="FFFFFF"/>
        </w:rPr>
        <w:t xml:space="preserve"> Development adjacent or close to coastal and harbour settlements will exacerbate coastal squeeze and hinder the opportunity for species and settlement migration.</w:t>
      </w:r>
      <w:bookmarkStart w:id="0" w:name="_GoBack"/>
      <w:bookmarkEnd w:id="0"/>
      <w:r w:rsidR="007E3045">
        <w:rPr>
          <w:rStyle w:val="FootnoteReference"/>
          <w:rFonts w:ascii="Arial" w:hAnsi="Arial" w:cs="Arial"/>
          <w:color w:val="0B0C0C"/>
          <w:sz w:val="20"/>
          <w:szCs w:val="20"/>
          <w:shd w:val="clear" w:color="auto" w:fill="FFFFFF"/>
        </w:rPr>
        <w:footnoteReference w:id="12"/>
      </w:r>
      <w:r w:rsidR="007E3045">
        <w:rPr>
          <w:rFonts w:ascii="Arial" w:hAnsi="Arial" w:cs="Arial"/>
          <w:color w:val="0B0C0C"/>
          <w:sz w:val="20"/>
          <w:szCs w:val="20"/>
          <w:shd w:val="clear" w:color="auto" w:fill="FFFFFF"/>
        </w:rPr>
        <w:t xml:space="preserve">   </w:t>
      </w:r>
    </w:p>
    <w:p w14:paraId="18CFE259" w14:textId="7A2B1C50" w:rsidR="007E3045" w:rsidRDefault="007E3045" w:rsidP="006E0CFD">
      <w:pPr>
        <w:pStyle w:val="NormalWeb"/>
        <w:spacing w:before="0" w:beforeAutospacing="0" w:after="0" w:afterAutospacing="0"/>
        <w:rPr>
          <w:rFonts w:ascii="Arial" w:hAnsi="Arial" w:cs="Arial"/>
          <w:color w:val="222222"/>
          <w:sz w:val="20"/>
          <w:szCs w:val="20"/>
        </w:rPr>
      </w:pPr>
    </w:p>
    <w:p w14:paraId="62EA1ACD" w14:textId="015B8F47" w:rsidR="007E3045" w:rsidRDefault="007E3045" w:rsidP="006E0CFD">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xml:space="preserve">6.2.7 </w:t>
      </w:r>
      <w:r w:rsidR="00442457">
        <w:rPr>
          <w:rFonts w:ascii="Arial" w:hAnsi="Arial" w:cs="Arial"/>
          <w:color w:val="222222"/>
          <w:sz w:val="20"/>
          <w:szCs w:val="20"/>
        </w:rPr>
        <w:t>Necessary i</w:t>
      </w:r>
      <w:r>
        <w:rPr>
          <w:rFonts w:ascii="Arial" w:hAnsi="Arial" w:cs="Arial"/>
          <w:color w:val="222222"/>
          <w:sz w:val="20"/>
          <w:szCs w:val="20"/>
        </w:rPr>
        <w:t xml:space="preserve">nfrastructure should include flood mitigation and flood defence infrastructure that will be required for the lifetime of the development. In the case of housing this should be for at least 50 years </w:t>
      </w:r>
      <w:r w:rsidR="00156DCF">
        <w:rPr>
          <w:rFonts w:ascii="Arial" w:hAnsi="Arial" w:cs="Arial"/>
          <w:color w:val="222222"/>
          <w:sz w:val="20"/>
          <w:szCs w:val="20"/>
        </w:rPr>
        <w:t xml:space="preserve">and ideally 100 years, </w:t>
      </w:r>
      <w:r>
        <w:rPr>
          <w:rFonts w:ascii="Arial" w:hAnsi="Arial" w:cs="Arial"/>
          <w:color w:val="222222"/>
          <w:sz w:val="20"/>
          <w:szCs w:val="20"/>
        </w:rPr>
        <w:t xml:space="preserve">in line with </w:t>
      </w:r>
      <w:r>
        <w:rPr>
          <w:rFonts w:ascii="Arial" w:hAnsi="Arial" w:cs="Arial"/>
          <w:color w:val="222222"/>
          <w:sz w:val="20"/>
          <w:szCs w:val="20"/>
        </w:rPr>
        <w:t>the Council’s declaration of a Climate Change Emergency</w:t>
      </w:r>
      <w:r>
        <w:rPr>
          <w:rFonts w:ascii="Arial" w:hAnsi="Arial" w:cs="Arial"/>
          <w:color w:val="222222"/>
          <w:sz w:val="20"/>
          <w:szCs w:val="20"/>
        </w:rPr>
        <w:t xml:space="preserve"> and the Environment Agency’s and Committee for Climate Change’s recommendation for long term flood planning. </w:t>
      </w:r>
    </w:p>
    <w:p w14:paraId="2A866144" w14:textId="004E49DE" w:rsidR="007E3045" w:rsidRDefault="007E3045" w:rsidP="006E0CFD">
      <w:pPr>
        <w:pStyle w:val="NormalWeb"/>
        <w:spacing w:before="0" w:beforeAutospacing="0" w:after="0" w:afterAutospacing="0"/>
        <w:rPr>
          <w:rFonts w:ascii="Arial" w:hAnsi="Arial" w:cs="Arial"/>
          <w:color w:val="222222"/>
          <w:sz w:val="20"/>
          <w:szCs w:val="20"/>
        </w:rPr>
      </w:pPr>
    </w:p>
    <w:p w14:paraId="56748D28" w14:textId="6E17B00D" w:rsidR="007E3045" w:rsidRDefault="007E3045" w:rsidP="006E0CFD">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6.2.8 Developers must include in the Sustainability and Design and Access statements evidence that the development site will be free from flood risk until 2065 in accordance with EA recommendation.</w:t>
      </w:r>
      <w:r>
        <w:rPr>
          <w:rStyle w:val="FootnoteReference"/>
          <w:rFonts w:ascii="Arial" w:hAnsi="Arial" w:cs="Arial"/>
          <w:color w:val="222222"/>
          <w:sz w:val="20"/>
          <w:szCs w:val="20"/>
        </w:rPr>
        <w:footnoteReference w:id="13"/>
      </w:r>
      <w:r>
        <w:rPr>
          <w:rFonts w:ascii="Arial" w:hAnsi="Arial" w:cs="Arial"/>
          <w:color w:val="222222"/>
          <w:sz w:val="20"/>
          <w:szCs w:val="20"/>
        </w:rPr>
        <w:t xml:space="preserve">  </w:t>
      </w:r>
    </w:p>
    <w:p w14:paraId="1DC9DEBB" w14:textId="64727716" w:rsidR="007E3045" w:rsidRDefault="007E3045" w:rsidP="006E0CFD">
      <w:pPr>
        <w:pStyle w:val="NormalWeb"/>
        <w:spacing w:before="0" w:beforeAutospacing="0" w:after="0" w:afterAutospacing="0"/>
        <w:rPr>
          <w:rFonts w:ascii="Arial" w:hAnsi="Arial" w:cs="Arial"/>
          <w:color w:val="222222"/>
          <w:sz w:val="20"/>
          <w:szCs w:val="20"/>
        </w:rPr>
      </w:pPr>
    </w:p>
    <w:p w14:paraId="164F67F4" w14:textId="35155AEC" w:rsidR="007E3045" w:rsidRDefault="007E3045" w:rsidP="006E0CFD">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xml:space="preserve">6.2.10 Development should be located with reliable vehicular and public transport or cycle accessibility to Chichester or the nearest settlement with employment and higher education/training facilities. </w:t>
      </w:r>
    </w:p>
    <w:p w14:paraId="0F4DE2D5" w14:textId="3A03C9B7" w:rsidR="007E3045" w:rsidRDefault="007E3045" w:rsidP="006E0CFD">
      <w:pPr>
        <w:pStyle w:val="NormalWeb"/>
        <w:spacing w:before="0" w:beforeAutospacing="0" w:after="0" w:afterAutospacing="0"/>
        <w:rPr>
          <w:rFonts w:ascii="Arial" w:hAnsi="Arial" w:cs="Arial"/>
          <w:color w:val="222222"/>
          <w:sz w:val="20"/>
          <w:szCs w:val="20"/>
        </w:rPr>
      </w:pPr>
    </w:p>
    <w:p w14:paraId="65455987" w14:textId="2FD17B0F" w:rsidR="00442457" w:rsidRDefault="007E3045" w:rsidP="00442457">
      <w:pPr>
        <w:rPr>
          <w:rFonts w:ascii="Arial" w:eastAsia="Times New Roman" w:hAnsi="Arial" w:cs="Arial"/>
          <w:color w:val="0B0C0C"/>
          <w:sz w:val="20"/>
          <w:szCs w:val="20"/>
          <w:shd w:val="clear" w:color="auto" w:fill="FFFFFF"/>
          <w:lang w:eastAsia="en-GB"/>
        </w:rPr>
      </w:pPr>
      <w:r>
        <w:rPr>
          <w:rFonts w:ascii="Arial" w:hAnsi="Arial" w:cs="Arial"/>
          <w:color w:val="222222"/>
          <w:sz w:val="20"/>
          <w:szCs w:val="20"/>
        </w:rPr>
        <w:t xml:space="preserve">6.2.11. All flood risk assessments should be informed by the most recent climate change allowances and sea level rises published by the Environment Agency. For sites close to the harbour or within one mile of the open coast a precautionary approach will be needed </w:t>
      </w:r>
      <w:r w:rsidR="00530C96">
        <w:rPr>
          <w:rFonts w:ascii="Arial" w:hAnsi="Arial" w:cs="Arial"/>
          <w:color w:val="222222"/>
          <w:sz w:val="20"/>
          <w:szCs w:val="20"/>
        </w:rPr>
        <w:t xml:space="preserve">to allow for </w:t>
      </w:r>
      <w:r>
        <w:rPr>
          <w:rFonts w:ascii="Arial" w:hAnsi="Arial" w:cs="Arial"/>
          <w:color w:val="222222"/>
          <w:sz w:val="20"/>
          <w:szCs w:val="20"/>
        </w:rPr>
        <w:t xml:space="preserve">variance in sea level rise predictions. </w:t>
      </w:r>
      <w:r w:rsidR="00442457" w:rsidRPr="00442457">
        <w:rPr>
          <w:rFonts w:ascii="Arial" w:hAnsi="Arial" w:cs="Arial"/>
          <w:sz w:val="20"/>
          <w:szCs w:val="20"/>
        </w:rPr>
        <w:t>Avoid new development in areas at risk of inundation</w:t>
      </w:r>
      <w:r w:rsidR="00442457">
        <w:rPr>
          <w:rFonts w:ascii="Arial" w:hAnsi="Arial" w:cs="Arial"/>
          <w:sz w:val="20"/>
          <w:szCs w:val="20"/>
        </w:rPr>
        <w:t xml:space="preserve"> </w:t>
      </w:r>
      <w:r w:rsidR="00442457" w:rsidRPr="00442457">
        <w:rPr>
          <w:rFonts w:ascii="Arial" w:hAnsi="Arial" w:cs="Arial"/>
          <w:sz w:val="20"/>
          <w:szCs w:val="20"/>
        </w:rPr>
        <w:t>and increase regional standards of protection to levels</w:t>
      </w:r>
      <w:r w:rsidR="00442457">
        <w:rPr>
          <w:rFonts w:ascii="Arial" w:hAnsi="Arial" w:cs="Arial"/>
          <w:sz w:val="20"/>
          <w:szCs w:val="20"/>
        </w:rPr>
        <w:t xml:space="preserve"> </w:t>
      </w:r>
      <w:r w:rsidR="00442457" w:rsidRPr="00442457">
        <w:rPr>
          <w:rFonts w:ascii="Arial" w:hAnsi="Arial" w:cs="Arial"/>
          <w:sz w:val="20"/>
          <w:szCs w:val="20"/>
        </w:rPr>
        <w:t>approximating an annual expected probability of occurrence of 0.01%</w:t>
      </w:r>
      <w:r w:rsidR="00442457">
        <w:rPr>
          <w:rFonts w:ascii="Arial" w:hAnsi="Arial" w:cs="Arial"/>
          <w:sz w:val="20"/>
          <w:szCs w:val="20"/>
        </w:rPr>
        <w:t>.</w:t>
      </w:r>
      <w:r w:rsidR="00442457">
        <w:rPr>
          <w:rFonts w:ascii="Arial" w:hAnsi="Arial" w:cs="Arial"/>
          <w:sz w:val="20"/>
          <w:szCs w:val="20"/>
        </w:rPr>
        <w:t xml:space="preserve"> </w:t>
      </w:r>
      <w:r w:rsidR="00442457">
        <w:rPr>
          <w:rFonts w:ascii="Arial" w:eastAsia="Times New Roman" w:hAnsi="Arial" w:cs="Arial"/>
          <w:color w:val="0B0C0C"/>
          <w:sz w:val="20"/>
          <w:szCs w:val="20"/>
          <w:shd w:val="clear" w:color="auto" w:fill="FFFFFF"/>
          <w:lang w:eastAsia="en-GB"/>
        </w:rPr>
        <w:t>Until a strategic Local Plan has been produced which fully accounts for the latest sea level rise predictions on the south coast and in line with CDC’s declaration of a Climate Change Emergency, sites close to the coast and less than 7m above sea level should be considered inappropriate for development and avoided as not being sustainable in the long term.</w:t>
      </w:r>
      <w:r w:rsidR="00442457">
        <w:rPr>
          <w:rStyle w:val="FootnoteReference"/>
          <w:rFonts w:ascii="Arial" w:eastAsia="Times New Roman" w:hAnsi="Arial" w:cs="Arial"/>
          <w:color w:val="0B0C0C"/>
          <w:sz w:val="20"/>
          <w:szCs w:val="20"/>
          <w:shd w:val="clear" w:color="auto" w:fill="FFFFFF"/>
          <w:lang w:eastAsia="en-GB"/>
        </w:rPr>
        <w:footnoteReference w:id="14"/>
      </w:r>
      <w:r w:rsidR="00442457">
        <w:rPr>
          <w:rFonts w:ascii="Arial" w:eastAsia="Times New Roman" w:hAnsi="Arial" w:cs="Arial"/>
          <w:color w:val="0B0C0C"/>
          <w:sz w:val="20"/>
          <w:szCs w:val="20"/>
          <w:shd w:val="clear" w:color="auto" w:fill="FFFFFF"/>
          <w:lang w:eastAsia="en-GB"/>
        </w:rPr>
        <w:t xml:space="preserve"> </w:t>
      </w:r>
      <w:r w:rsidR="00442457" w:rsidRPr="00442457">
        <w:rPr>
          <w:rFonts w:ascii="Arial" w:hAnsi="Arial" w:cs="Arial"/>
          <w:color w:val="000000"/>
          <w:sz w:val="20"/>
          <w:szCs w:val="20"/>
        </w:rPr>
        <w:t>Chichester District Council</w:t>
      </w:r>
      <w:r w:rsidR="00442457">
        <w:rPr>
          <w:rFonts w:ascii="Arial" w:hAnsi="Arial" w:cs="Arial"/>
          <w:color w:val="000000"/>
          <w:sz w:val="20"/>
          <w:szCs w:val="20"/>
        </w:rPr>
        <w:t xml:space="preserve"> </w:t>
      </w:r>
      <w:r w:rsidR="00442457">
        <w:rPr>
          <w:rFonts w:ascii="Arial" w:hAnsi="Arial" w:cs="Arial"/>
          <w:color w:val="000000"/>
          <w:sz w:val="20"/>
          <w:szCs w:val="20"/>
        </w:rPr>
        <w:t xml:space="preserve">will </w:t>
      </w:r>
      <w:r w:rsidR="00442457" w:rsidRPr="00442457">
        <w:rPr>
          <w:rFonts w:ascii="Arial" w:hAnsi="Arial" w:cs="Arial"/>
          <w:color w:val="000000"/>
          <w:sz w:val="20"/>
          <w:szCs w:val="20"/>
        </w:rPr>
        <w:t xml:space="preserve">use high climate change allowances </w:t>
      </w:r>
      <w:r w:rsidR="00442457">
        <w:rPr>
          <w:rFonts w:ascii="Arial" w:hAnsi="Arial" w:cs="Arial"/>
          <w:color w:val="000000"/>
          <w:sz w:val="20"/>
          <w:szCs w:val="20"/>
        </w:rPr>
        <w:t xml:space="preserve">(++) </w:t>
      </w:r>
      <w:r w:rsidR="00442457" w:rsidRPr="00442457">
        <w:rPr>
          <w:rFonts w:ascii="Arial" w:hAnsi="Arial" w:cs="Arial"/>
          <w:color w:val="000000"/>
          <w:sz w:val="20"/>
          <w:szCs w:val="20"/>
        </w:rPr>
        <w:t>to evaluate</w:t>
      </w:r>
      <w:r w:rsidR="00442457">
        <w:rPr>
          <w:rFonts w:ascii="Arial" w:hAnsi="Arial" w:cs="Arial"/>
          <w:color w:val="000000"/>
          <w:sz w:val="20"/>
          <w:szCs w:val="20"/>
        </w:rPr>
        <w:t xml:space="preserve"> housing </w:t>
      </w:r>
      <w:r w:rsidR="00442457" w:rsidRPr="00442457">
        <w:rPr>
          <w:rFonts w:ascii="Arial" w:hAnsi="Arial" w:cs="Arial"/>
          <w:color w:val="000000"/>
          <w:sz w:val="20"/>
          <w:szCs w:val="20"/>
        </w:rPr>
        <w:t>developments</w:t>
      </w:r>
      <w:r w:rsidR="00442457">
        <w:rPr>
          <w:rFonts w:ascii="Arial" w:hAnsi="Arial" w:cs="Arial"/>
          <w:color w:val="000000"/>
          <w:sz w:val="20"/>
          <w:szCs w:val="20"/>
        </w:rPr>
        <w:t xml:space="preserve"> </w:t>
      </w:r>
      <w:r w:rsidR="00442457">
        <w:rPr>
          <w:rFonts w:ascii="Arial" w:hAnsi="Arial" w:cs="Arial"/>
          <w:color w:val="000000"/>
          <w:sz w:val="20"/>
          <w:szCs w:val="20"/>
        </w:rPr>
        <w:t xml:space="preserve">in locations </w:t>
      </w:r>
      <w:r w:rsidR="00442457">
        <w:rPr>
          <w:rFonts w:ascii="Arial" w:hAnsi="Arial" w:cs="Arial"/>
          <w:color w:val="000000"/>
          <w:sz w:val="20"/>
          <w:szCs w:val="20"/>
        </w:rPr>
        <w:t xml:space="preserve">which </w:t>
      </w:r>
      <w:r w:rsidR="00442457" w:rsidRPr="00442457">
        <w:rPr>
          <w:rFonts w:ascii="Arial" w:hAnsi="Arial" w:cs="Arial"/>
          <w:color w:val="000000"/>
          <w:sz w:val="20"/>
          <w:szCs w:val="20"/>
        </w:rPr>
        <w:t xml:space="preserve">will </w:t>
      </w:r>
      <w:r w:rsidR="00442457">
        <w:rPr>
          <w:rFonts w:ascii="Arial" w:hAnsi="Arial" w:cs="Arial"/>
          <w:color w:val="000000"/>
          <w:sz w:val="20"/>
          <w:szCs w:val="20"/>
        </w:rPr>
        <w:t xml:space="preserve">face </w:t>
      </w:r>
      <w:r w:rsidR="00442457" w:rsidRPr="00442457">
        <w:rPr>
          <w:rFonts w:ascii="Arial" w:hAnsi="Arial" w:cs="Arial"/>
          <w:color w:val="000000"/>
          <w:sz w:val="20"/>
          <w:szCs w:val="20"/>
        </w:rPr>
        <w:t>much higher risk in the future.</w:t>
      </w:r>
      <w:r w:rsidR="00442457">
        <w:rPr>
          <w:rFonts w:ascii="Arial" w:eastAsia="Times New Roman" w:hAnsi="Arial" w:cs="Arial"/>
          <w:color w:val="0B0C0C"/>
          <w:sz w:val="20"/>
          <w:szCs w:val="20"/>
          <w:shd w:val="clear" w:color="auto" w:fill="FFFFFF"/>
          <w:lang w:eastAsia="en-GB"/>
        </w:rPr>
        <w:t xml:space="preserve"> </w:t>
      </w:r>
    </w:p>
    <w:p w14:paraId="30888322" w14:textId="77777777" w:rsidR="00442457" w:rsidRDefault="00442457" w:rsidP="00442457">
      <w:pPr>
        <w:rPr>
          <w:rFonts w:ascii="Arial" w:eastAsia="Times New Roman" w:hAnsi="Arial" w:cs="Arial"/>
          <w:color w:val="0B0C0C"/>
          <w:sz w:val="20"/>
          <w:szCs w:val="20"/>
          <w:shd w:val="clear" w:color="auto" w:fill="FFFFFF"/>
          <w:lang w:eastAsia="en-GB"/>
        </w:rPr>
      </w:pPr>
    </w:p>
    <w:p w14:paraId="3E5E3E22" w14:textId="001B8932" w:rsidR="007E3045" w:rsidRPr="00442457" w:rsidRDefault="007E3045" w:rsidP="00442457">
      <w:pPr>
        <w:autoSpaceDE w:val="0"/>
        <w:autoSpaceDN w:val="0"/>
        <w:adjustRightInd w:val="0"/>
        <w:rPr>
          <w:rFonts w:ascii="Arial" w:hAnsi="Arial" w:cs="Arial"/>
          <w:color w:val="000000"/>
          <w:sz w:val="20"/>
          <w:szCs w:val="20"/>
        </w:rPr>
      </w:pPr>
    </w:p>
    <w:p w14:paraId="7D4B5DF6" w14:textId="4F60A0B9" w:rsidR="007E3045" w:rsidRDefault="007E3045" w:rsidP="006E0CFD">
      <w:pPr>
        <w:pStyle w:val="NormalWeb"/>
        <w:spacing w:before="0" w:beforeAutospacing="0" w:after="0" w:afterAutospacing="0"/>
        <w:rPr>
          <w:rFonts w:ascii="Arial" w:hAnsi="Arial" w:cs="Arial"/>
          <w:color w:val="222222"/>
          <w:sz w:val="20"/>
          <w:szCs w:val="20"/>
        </w:rPr>
      </w:pPr>
    </w:p>
    <w:p w14:paraId="4902CADF" w14:textId="77777777" w:rsidR="007E3045" w:rsidRDefault="007E3045" w:rsidP="006E0CFD">
      <w:pPr>
        <w:pStyle w:val="NormalWeb"/>
        <w:spacing w:before="0" w:beforeAutospacing="0" w:after="0" w:afterAutospacing="0"/>
        <w:rPr>
          <w:rFonts w:ascii="Arial" w:hAnsi="Arial" w:cs="Arial"/>
          <w:color w:val="222222"/>
          <w:sz w:val="20"/>
          <w:szCs w:val="20"/>
        </w:rPr>
      </w:pPr>
    </w:p>
    <w:p w14:paraId="15E16275" w14:textId="028ADCA7" w:rsidR="007E3045" w:rsidRDefault="007E3045" w:rsidP="006E0CFD">
      <w:pPr>
        <w:pStyle w:val="NormalWeb"/>
        <w:spacing w:before="0" w:beforeAutospacing="0" w:after="0" w:afterAutospacing="0"/>
        <w:rPr>
          <w:rFonts w:ascii="Arial" w:hAnsi="Arial" w:cs="Arial"/>
          <w:color w:val="222222"/>
          <w:sz w:val="20"/>
          <w:szCs w:val="20"/>
        </w:rPr>
      </w:pPr>
    </w:p>
    <w:p w14:paraId="243FA459" w14:textId="77777777" w:rsidR="007E3045" w:rsidRDefault="007E3045" w:rsidP="006E0CFD">
      <w:pPr>
        <w:pStyle w:val="NormalWeb"/>
        <w:spacing w:before="0" w:beforeAutospacing="0" w:after="0" w:afterAutospacing="0"/>
        <w:rPr>
          <w:rFonts w:ascii="Arial" w:hAnsi="Arial" w:cs="Arial"/>
          <w:color w:val="222222"/>
          <w:sz w:val="20"/>
          <w:szCs w:val="20"/>
        </w:rPr>
      </w:pPr>
    </w:p>
    <w:p w14:paraId="0FF88490" w14:textId="4C024BF9" w:rsidR="007E3045" w:rsidRDefault="007E3045" w:rsidP="006E0CFD">
      <w:pPr>
        <w:pStyle w:val="NormalWeb"/>
        <w:spacing w:before="0" w:beforeAutospacing="0" w:after="0" w:afterAutospacing="0"/>
        <w:rPr>
          <w:rFonts w:ascii="Arial" w:hAnsi="Arial" w:cs="Arial"/>
          <w:color w:val="222222"/>
          <w:sz w:val="20"/>
          <w:szCs w:val="20"/>
        </w:rPr>
      </w:pPr>
    </w:p>
    <w:p w14:paraId="0F296A20" w14:textId="77777777" w:rsidR="007E3045" w:rsidRDefault="007E3045" w:rsidP="006E0CFD">
      <w:pPr>
        <w:pStyle w:val="NormalWeb"/>
        <w:spacing w:before="0" w:beforeAutospacing="0" w:after="0" w:afterAutospacing="0"/>
        <w:rPr>
          <w:rFonts w:ascii="Arial" w:hAnsi="Arial" w:cs="Arial"/>
          <w:color w:val="222222"/>
          <w:sz w:val="20"/>
          <w:szCs w:val="20"/>
        </w:rPr>
      </w:pPr>
    </w:p>
    <w:p w14:paraId="16D0A8CA" w14:textId="5DE80B59" w:rsidR="007E3045" w:rsidRDefault="007E3045" w:rsidP="006E0CFD">
      <w:pPr>
        <w:pStyle w:val="NormalWeb"/>
        <w:spacing w:before="0" w:beforeAutospacing="0" w:after="0" w:afterAutospacing="0"/>
        <w:rPr>
          <w:rFonts w:ascii="Arial" w:hAnsi="Arial" w:cs="Arial"/>
          <w:color w:val="222222"/>
          <w:sz w:val="20"/>
          <w:szCs w:val="20"/>
        </w:rPr>
      </w:pPr>
    </w:p>
    <w:p w14:paraId="2A08377D" w14:textId="77777777" w:rsidR="007E3045" w:rsidRDefault="007E3045" w:rsidP="006E0CFD">
      <w:pPr>
        <w:pStyle w:val="NormalWeb"/>
        <w:spacing w:before="0" w:beforeAutospacing="0" w:after="0" w:afterAutospacing="0"/>
        <w:rPr>
          <w:rFonts w:ascii="Arial" w:hAnsi="Arial" w:cs="Arial"/>
          <w:color w:val="222222"/>
          <w:sz w:val="20"/>
          <w:szCs w:val="20"/>
        </w:rPr>
      </w:pPr>
    </w:p>
    <w:p w14:paraId="45E5B10E" w14:textId="17C62D92" w:rsidR="006E0CFD" w:rsidRDefault="006E0CFD" w:rsidP="006E0CFD">
      <w:pPr>
        <w:pStyle w:val="NormalWeb"/>
        <w:spacing w:before="0" w:beforeAutospacing="0" w:after="0" w:afterAutospacing="0"/>
        <w:rPr>
          <w:rFonts w:ascii="Arial" w:hAnsi="Arial" w:cs="Arial"/>
          <w:color w:val="222222"/>
          <w:sz w:val="20"/>
          <w:szCs w:val="20"/>
        </w:rPr>
      </w:pPr>
    </w:p>
    <w:p w14:paraId="7E7144C8" w14:textId="5A689900" w:rsidR="006E0CFD" w:rsidRDefault="006E0CFD" w:rsidP="006E0CFD">
      <w:pPr>
        <w:pStyle w:val="NormalWeb"/>
        <w:spacing w:before="0" w:beforeAutospacing="0" w:after="0" w:afterAutospacing="0"/>
        <w:rPr>
          <w:rFonts w:ascii="Arial" w:hAnsi="Arial" w:cs="Arial"/>
          <w:color w:val="222222"/>
          <w:sz w:val="20"/>
          <w:szCs w:val="20"/>
        </w:rPr>
      </w:pPr>
    </w:p>
    <w:p w14:paraId="79C28803" w14:textId="77777777" w:rsidR="006E0CFD" w:rsidRPr="006E0CFD" w:rsidRDefault="006E0CFD" w:rsidP="006E0CFD">
      <w:pPr>
        <w:pStyle w:val="NormalWeb"/>
        <w:spacing w:before="0" w:beforeAutospacing="0" w:after="0" w:afterAutospacing="0"/>
        <w:rPr>
          <w:rFonts w:ascii="Arial" w:hAnsi="Arial" w:cs="Arial"/>
          <w:color w:val="222222"/>
          <w:sz w:val="20"/>
          <w:szCs w:val="20"/>
        </w:rPr>
      </w:pPr>
    </w:p>
    <w:p w14:paraId="03EEBBED" w14:textId="77777777" w:rsidR="006E0CFD" w:rsidRPr="006E0CFD" w:rsidRDefault="006E0CFD" w:rsidP="006E0CFD">
      <w:pPr>
        <w:pStyle w:val="NormalWeb"/>
        <w:spacing w:before="0" w:beforeAutospacing="0" w:after="0" w:afterAutospacing="0"/>
        <w:rPr>
          <w:rFonts w:ascii="Arial" w:hAnsi="Arial" w:cs="Arial"/>
          <w:color w:val="222222"/>
          <w:sz w:val="20"/>
          <w:szCs w:val="20"/>
        </w:rPr>
      </w:pPr>
    </w:p>
    <w:p w14:paraId="3D919357" w14:textId="17A6D906" w:rsidR="00167510" w:rsidRPr="006E0CFD" w:rsidRDefault="00167510" w:rsidP="004679FA">
      <w:pPr>
        <w:rPr>
          <w:rFonts w:ascii="Arial" w:eastAsia="Times New Roman" w:hAnsi="Arial" w:cs="Arial"/>
          <w:color w:val="0B0C0C"/>
          <w:sz w:val="20"/>
          <w:szCs w:val="20"/>
          <w:shd w:val="clear" w:color="auto" w:fill="FFFFFF"/>
          <w:lang w:eastAsia="en-GB"/>
        </w:rPr>
      </w:pPr>
    </w:p>
    <w:p w14:paraId="7E0BDD41" w14:textId="2833F67C" w:rsidR="00167510" w:rsidRPr="006E0CFD" w:rsidRDefault="00167510" w:rsidP="004679FA">
      <w:pPr>
        <w:rPr>
          <w:rFonts w:ascii="Arial" w:eastAsia="Times New Roman" w:hAnsi="Arial" w:cs="Arial"/>
          <w:color w:val="0B0C0C"/>
          <w:sz w:val="20"/>
          <w:szCs w:val="20"/>
          <w:shd w:val="clear" w:color="auto" w:fill="FFFFFF"/>
          <w:lang w:eastAsia="en-GB"/>
        </w:rPr>
      </w:pPr>
    </w:p>
    <w:p w14:paraId="6C83ADDD" w14:textId="77777777" w:rsidR="00167510" w:rsidRPr="006E0CFD" w:rsidRDefault="00167510" w:rsidP="004679FA">
      <w:pPr>
        <w:rPr>
          <w:rFonts w:ascii="Arial" w:eastAsia="Times New Roman" w:hAnsi="Arial" w:cs="Arial"/>
          <w:color w:val="0B0C0C"/>
          <w:sz w:val="20"/>
          <w:szCs w:val="20"/>
          <w:shd w:val="clear" w:color="auto" w:fill="FFFFFF"/>
          <w:lang w:eastAsia="en-GB"/>
        </w:rPr>
      </w:pPr>
    </w:p>
    <w:p w14:paraId="54CBF237" w14:textId="77777777" w:rsidR="007923FB" w:rsidRPr="006E0CFD" w:rsidRDefault="007923FB" w:rsidP="004679FA">
      <w:pPr>
        <w:rPr>
          <w:rFonts w:ascii="Arial" w:eastAsia="Times New Roman" w:hAnsi="Arial" w:cs="Arial"/>
          <w:color w:val="0B0C0C"/>
          <w:sz w:val="20"/>
          <w:szCs w:val="20"/>
          <w:shd w:val="clear" w:color="auto" w:fill="FFFFFF"/>
          <w:lang w:eastAsia="en-GB"/>
        </w:rPr>
      </w:pPr>
    </w:p>
    <w:p w14:paraId="5FEA0F6B" w14:textId="315E5EDA" w:rsidR="007923FB" w:rsidRPr="006E0CFD" w:rsidRDefault="007923FB" w:rsidP="004679FA">
      <w:pPr>
        <w:rPr>
          <w:rFonts w:ascii="Arial" w:eastAsia="Times New Roman" w:hAnsi="Arial" w:cs="Arial"/>
          <w:color w:val="0B0C0C"/>
          <w:sz w:val="20"/>
          <w:szCs w:val="20"/>
          <w:shd w:val="clear" w:color="auto" w:fill="FFFFFF"/>
          <w:lang w:eastAsia="en-GB"/>
        </w:rPr>
      </w:pPr>
    </w:p>
    <w:p w14:paraId="0C69A904" w14:textId="77777777" w:rsidR="007923FB" w:rsidRPr="006E0CFD" w:rsidRDefault="007923FB" w:rsidP="004679FA">
      <w:pPr>
        <w:rPr>
          <w:rFonts w:ascii="Arial" w:eastAsia="Times New Roman" w:hAnsi="Arial" w:cs="Arial"/>
          <w:color w:val="0B0C0C"/>
          <w:sz w:val="20"/>
          <w:szCs w:val="20"/>
          <w:shd w:val="clear" w:color="auto" w:fill="FFFFFF"/>
          <w:lang w:eastAsia="en-GB"/>
        </w:rPr>
      </w:pPr>
    </w:p>
    <w:p w14:paraId="20C856CA" w14:textId="40B63ECD" w:rsidR="007923FB" w:rsidRPr="006E0CFD" w:rsidRDefault="007923FB" w:rsidP="004679FA">
      <w:pPr>
        <w:rPr>
          <w:rFonts w:ascii="Arial" w:eastAsia="Times New Roman" w:hAnsi="Arial" w:cs="Arial"/>
          <w:color w:val="0B0C0C"/>
          <w:sz w:val="20"/>
          <w:szCs w:val="20"/>
          <w:shd w:val="clear" w:color="auto" w:fill="FFFFFF"/>
          <w:lang w:eastAsia="en-GB"/>
        </w:rPr>
      </w:pPr>
    </w:p>
    <w:p w14:paraId="2A9419E3" w14:textId="77777777" w:rsidR="007923FB" w:rsidRPr="006E0CFD" w:rsidRDefault="007923FB" w:rsidP="004679FA">
      <w:pPr>
        <w:rPr>
          <w:rFonts w:ascii="Arial" w:eastAsia="Times New Roman" w:hAnsi="Arial" w:cs="Arial"/>
          <w:color w:val="0B0C0C"/>
          <w:sz w:val="20"/>
          <w:szCs w:val="20"/>
          <w:shd w:val="clear" w:color="auto" w:fill="FFFFFF"/>
          <w:lang w:eastAsia="en-GB"/>
        </w:rPr>
      </w:pPr>
    </w:p>
    <w:p w14:paraId="0B849470" w14:textId="783F3CCA" w:rsidR="007923FB" w:rsidRPr="006E0CFD" w:rsidRDefault="007923FB" w:rsidP="004679FA">
      <w:pPr>
        <w:rPr>
          <w:rFonts w:ascii="Arial" w:eastAsia="Times New Roman" w:hAnsi="Arial" w:cs="Arial"/>
          <w:color w:val="0B0C0C"/>
          <w:sz w:val="20"/>
          <w:szCs w:val="20"/>
          <w:shd w:val="clear" w:color="auto" w:fill="FFFFFF"/>
          <w:lang w:eastAsia="en-GB"/>
        </w:rPr>
      </w:pPr>
    </w:p>
    <w:p w14:paraId="2D0C02C0" w14:textId="77777777" w:rsidR="007923FB" w:rsidRPr="006E0CFD" w:rsidRDefault="007923FB" w:rsidP="004679FA">
      <w:pPr>
        <w:rPr>
          <w:rFonts w:ascii="Arial" w:eastAsia="Times New Roman" w:hAnsi="Arial" w:cs="Arial"/>
          <w:color w:val="0B0C0C"/>
          <w:sz w:val="20"/>
          <w:szCs w:val="20"/>
          <w:shd w:val="clear" w:color="auto" w:fill="FFFFFF"/>
          <w:lang w:eastAsia="en-GB"/>
        </w:rPr>
      </w:pPr>
    </w:p>
    <w:p w14:paraId="44EA2659" w14:textId="65CDF39B" w:rsidR="007923FB" w:rsidRPr="006E0CFD" w:rsidRDefault="007923FB" w:rsidP="004679FA">
      <w:pPr>
        <w:rPr>
          <w:rFonts w:ascii="Arial" w:eastAsia="Times New Roman" w:hAnsi="Arial" w:cs="Arial"/>
          <w:color w:val="0B0C0C"/>
          <w:sz w:val="20"/>
          <w:szCs w:val="20"/>
          <w:shd w:val="clear" w:color="auto" w:fill="FFFFFF"/>
          <w:lang w:eastAsia="en-GB"/>
        </w:rPr>
      </w:pPr>
    </w:p>
    <w:p w14:paraId="290761E5" w14:textId="77777777" w:rsidR="007923FB" w:rsidRPr="004679FA" w:rsidRDefault="007923FB" w:rsidP="004679FA">
      <w:pPr>
        <w:rPr>
          <w:rFonts w:ascii="Times New Roman" w:eastAsia="Times New Roman" w:hAnsi="Times New Roman" w:cs="Times New Roman"/>
          <w:sz w:val="20"/>
          <w:szCs w:val="20"/>
          <w:lang w:eastAsia="en-GB"/>
        </w:rPr>
      </w:pPr>
    </w:p>
    <w:p w14:paraId="646D09CA" w14:textId="2E40A575" w:rsidR="003C6959" w:rsidRDefault="003C6959" w:rsidP="003C6959">
      <w:pPr>
        <w:pStyle w:val="NormalWeb"/>
        <w:rPr>
          <w:rFonts w:ascii="ArialMT" w:hAnsi="ArialMT"/>
          <w:sz w:val="20"/>
          <w:szCs w:val="20"/>
        </w:rPr>
      </w:pPr>
    </w:p>
    <w:p w14:paraId="789C539F" w14:textId="77777777" w:rsidR="004679FA" w:rsidRDefault="004679FA" w:rsidP="003C6959">
      <w:pPr>
        <w:pStyle w:val="NormalWeb"/>
        <w:rPr>
          <w:rFonts w:ascii="ArialMT" w:hAnsi="ArialMT"/>
          <w:sz w:val="20"/>
          <w:szCs w:val="20"/>
        </w:rPr>
      </w:pPr>
    </w:p>
    <w:p w14:paraId="47715351" w14:textId="77777777" w:rsidR="00532862" w:rsidRDefault="00532862"/>
    <w:sectPr w:rsidR="00532862" w:rsidSect="000810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F387" w14:textId="77777777" w:rsidR="003D2259" w:rsidRDefault="003D2259" w:rsidP="004679FA">
      <w:r>
        <w:separator/>
      </w:r>
    </w:p>
  </w:endnote>
  <w:endnote w:type="continuationSeparator" w:id="0">
    <w:p w14:paraId="4A17EE4F" w14:textId="77777777" w:rsidR="003D2259" w:rsidRDefault="003D2259" w:rsidP="004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F585" w14:textId="77777777" w:rsidR="003D2259" w:rsidRDefault="003D2259" w:rsidP="004679FA">
      <w:r>
        <w:separator/>
      </w:r>
    </w:p>
  </w:footnote>
  <w:footnote w:type="continuationSeparator" w:id="0">
    <w:p w14:paraId="3931487A" w14:textId="77777777" w:rsidR="003D2259" w:rsidRDefault="003D2259" w:rsidP="004679FA">
      <w:r>
        <w:continuationSeparator/>
      </w:r>
    </w:p>
  </w:footnote>
  <w:footnote w:id="1">
    <w:p w14:paraId="3ADECD6E" w14:textId="1F04BC51" w:rsidR="004679FA" w:rsidRDefault="004679FA">
      <w:pPr>
        <w:pStyle w:val="FootnoteText"/>
      </w:pPr>
      <w:r>
        <w:rPr>
          <w:rStyle w:val="FootnoteReference"/>
        </w:rPr>
        <w:footnoteRef/>
      </w:r>
      <w:r>
        <w:t xml:space="preserve"> </w:t>
      </w:r>
      <w:hyperlink r:id="rId1" w:history="1">
        <w:r w:rsidRPr="005F1EAC">
          <w:rPr>
            <w:rStyle w:val="Hyperlink"/>
          </w:rPr>
          <w:t>https://www.gov.uk/government/news/environment-agency-publishes-new-evidence-to-plan-for-flood-and-coastal-risk-up-to-2065</w:t>
        </w:r>
      </w:hyperlink>
      <w:r>
        <w:t xml:space="preserve">  </w:t>
      </w:r>
      <w:r w:rsidRPr="004679FA">
        <w:t>https://www.gov.uk/government/publications/flood-and-coastal-risk-management-in-england-long-term-investment/long-term-investment-scenarios-ltis-2019</w:t>
      </w:r>
    </w:p>
  </w:footnote>
  <w:footnote w:id="2">
    <w:p w14:paraId="267F1528" w14:textId="77777777" w:rsidR="00156DCF" w:rsidRPr="006E0CFD" w:rsidRDefault="00156DCF" w:rsidP="00156DCF">
      <w:pPr>
        <w:pStyle w:val="NormalWeb"/>
        <w:spacing w:before="0" w:beforeAutospacing="0" w:after="0" w:afterAutospacing="0"/>
        <w:rPr>
          <w:rFonts w:ascii="Arial" w:hAnsi="Arial" w:cs="Arial"/>
          <w:color w:val="222222"/>
          <w:sz w:val="20"/>
          <w:szCs w:val="20"/>
        </w:rPr>
      </w:pPr>
      <w:r>
        <w:rPr>
          <w:rStyle w:val="FootnoteReference"/>
        </w:rPr>
        <w:footnoteRef/>
      </w:r>
      <w:r>
        <w:t xml:space="preserve"> </w:t>
      </w:r>
      <w:hyperlink r:id="rId2" w:tgtFrame="_blank" w:history="1">
        <w:r w:rsidRPr="006E0CFD">
          <w:rPr>
            <w:rStyle w:val="Hyperlink"/>
            <w:rFonts w:ascii="Arial" w:hAnsi="Arial" w:cs="Arial"/>
            <w:color w:val="1155CC"/>
            <w:sz w:val="20"/>
            <w:szCs w:val="20"/>
          </w:rPr>
          <w:t>https://publications.parlia</w:t>
        </w:r>
        <w:r w:rsidRPr="006E0CFD">
          <w:rPr>
            <w:rStyle w:val="Hyperlink"/>
            <w:rFonts w:ascii="Arial" w:hAnsi="Arial" w:cs="Arial"/>
            <w:color w:val="1155CC"/>
            <w:sz w:val="20"/>
            <w:szCs w:val="20"/>
          </w:rPr>
          <w:t>m</w:t>
        </w:r>
        <w:r w:rsidRPr="006E0CFD">
          <w:rPr>
            <w:rStyle w:val="Hyperlink"/>
            <w:rFonts w:ascii="Arial" w:hAnsi="Arial" w:cs="Arial"/>
            <w:color w:val="1155CC"/>
            <w:sz w:val="20"/>
            <w:szCs w:val="20"/>
          </w:rPr>
          <w:t>ent.uk/pa/cm201920/cmselect/cmenvfru/56/56.pdf</w:t>
        </w:r>
      </w:hyperlink>
    </w:p>
    <w:p w14:paraId="745B60A4" w14:textId="77777777" w:rsidR="00156DCF" w:rsidRPr="006E0CFD" w:rsidRDefault="00156DCF" w:rsidP="00156DCF">
      <w:pPr>
        <w:pStyle w:val="NormalWeb"/>
        <w:spacing w:before="0" w:beforeAutospacing="0" w:after="0" w:afterAutospacing="0"/>
        <w:rPr>
          <w:rFonts w:ascii="Arial" w:hAnsi="Arial" w:cs="Arial"/>
          <w:color w:val="222222"/>
          <w:sz w:val="20"/>
          <w:szCs w:val="20"/>
        </w:rPr>
      </w:pPr>
    </w:p>
    <w:p w14:paraId="70976DDC" w14:textId="77777777" w:rsidR="00156DCF" w:rsidRPr="006E0CFD" w:rsidRDefault="00156DCF" w:rsidP="00156DCF">
      <w:pPr>
        <w:pStyle w:val="NormalWeb"/>
        <w:spacing w:before="0" w:beforeAutospacing="0" w:after="0" w:afterAutospacing="0"/>
        <w:rPr>
          <w:rFonts w:ascii="Arial" w:hAnsi="Arial" w:cs="Arial"/>
          <w:color w:val="222222"/>
          <w:sz w:val="20"/>
          <w:szCs w:val="20"/>
        </w:rPr>
      </w:pPr>
      <w:hyperlink r:id="rId3" w:tgtFrame="_blank" w:history="1">
        <w:r w:rsidRPr="006E0CFD">
          <w:rPr>
            <w:rStyle w:val="Hyperlink"/>
            <w:rFonts w:ascii="Arial" w:hAnsi="Arial" w:cs="Arial"/>
            <w:color w:val="1155CC"/>
            <w:sz w:val="20"/>
            <w:szCs w:val="20"/>
          </w:rPr>
          <w:t>https://www.parliament.uk/business/committees/committees-a-z/commons-select/environment-food-and-rural-affairs-committee/inquiries/parliament-2017/coastal-flooding-and-adaptation-to-climate-change-17-19/</w:t>
        </w:r>
      </w:hyperlink>
    </w:p>
    <w:p w14:paraId="7C5E7B8B" w14:textId="77777777" w:rsidR="00156DCF" w:rsidRPr="006E0CFD" w:rsidRDefault="00156DCF" w:rsidP="00156DCF">
      <w:pPr>
        <w:pStyle w:val="NormalWeb"/>
        <w:spacing w:before="0" w:beforeAutospacing="0" w:after="0" w:afterAutospacing="0"/>
        <w:rPr>
          <w:rFonts w:ascii="Arial" w:hAnsi="Arial" w:cs="Arial"/>
          <w:b/>
          <w:bCs/>
          <w:color w:val="222222"/>
          <w:sz w:val="20"/>
          <w:szCs w:val="20"/>
        </w:rPr>
      </w:pPr>
    </w:p>
    <w:p w14:paraId="4FB66F9E" w14:textId="77777777" w:rsidR="00156DCF" w:rsidRDefault="00156DCF" w:rsidP="00156DCF">
      <w:pPr>
        <w:pStyle w:val="FootnoteText"/>
      </w:pPr>
    </w:p>
  </w:footnote>
  <w:footnote w:id="3">
    <w:p w14:paraId="6C01A5C7" w14:textId="77777777" w:rsidR="007E3045" w:rsidRPr="007E3045" w:rsidRDefault="007E3045" w:rsidP="007E3045">
      <w:pPr>
        <w:pStyle w:val="NormalWeb"/>
        <w:spacing w:before="0" w:beforeAutospacing="0" w:after="0" w:afterAutospacing="0"/>
        <w:rPr>
          <w:rFonts w:ascii="Arial" w:hAnsi="Arial" w:cs="Arial"/>
          <w:color w:val="222222"/>
          <w:sz w:val="20"/>
          <w:szCs w:val="20"/>
        </w:rPr>
      </w:pPr>
      <w:r>
        <w:rPr>
          <w:rStyle w:val="FootnoteReference"/>
        </w:rPr>
        <w:footnoteRef/>
      </w:r>
      <w:r>
        <w:t xml:space="preserve"> </w:t>
      </w:r>
      <w:hyperlink r:id="rId4" w:tgtFrame="_blank" w:history="1">
        <w:r w:rsidRPr="007E3045">
          <w:rPr>
            <w:rStyle w:val="Hyperlink"/>
            <w:rFonts w:ascii="Arial" w:hAnsi="Arial" w:cs="Arial"/>
            <w:color w:val="1155CC"/>
            <w:sz w:val="20"/>
            <w:szCs w:val="20"/>
          </w:rPr>
          <w:t>https://www.carbonbrief.org/restoring-soils-could-remove-up-to-5-5bn-tonnes-of-greenhouse-gases-every-year</w:t>
        </w:r>
      </w:hyperlink>
    </w:p>
    <w:p w14:paraId="435DCFF5" w14:textId="1641C632" w:rsidR="007E3045" w:rsidRPr="007E3045" w:rsidRDefault="007E3045">
      <w:pPr>
        <w:pStyle w:val="FootnoteText"/>
        <w:rPr>
          <w:rFonts w:ascii="Arial" w:hAnsi="Arial" w:cs="Arial"/>
        </w:rPr>
      </w:pPr>
    </w:p>
  </w:footnote>
  <w:footnote w:id="4">
    <w:p w14:paraId="3E530382" w14:textId="4C445976" w:rsidR="007C7292" w:rsidRDefault="007C7292">
      <w:pPr>
        <w:pStyle w:val="FootnoteText"/>
      </w:pPr>
      <w:r>
        <w:rPr>
          <w:rStyle w:val="FootnoteReference"/>
        </w:rPr>
        <w:footnoteRef/>
      </w:r>
      <w:r>
        <w:t xml:space="preserve"> </w:t>
      </w:r>
      <w:r w:rsidRPr="007C7292">
        <w:t>http://www.chichester.gov.uk/CHttpHandler.ashx?id=24307&amp;p=0</w:t>
      </w:r>
    </w:p>
  </w:footnote>
  <w:footnote w:id="5">
    <w:p w14:paraId="53152E35" w14:textId="77777777" w:rsidR="00442457" w:rsidRDefault="00442457" w:rsidP="00442457">
      <w:pPr>
        <w:pStyle w:val="FootnoteText"/>
      </w:pPr>
      <w:r>
        <w:rPr>
          <w:rStyle w:val="FootnoteReference"/>
        </w:rPr>
        <w:footnoteRef/>
      </w:r>
      <w:r>
        <w:t xml:space="preserve"> </w:t>
      </w:r>
      <w:r>
        <w:fldChar w:fldCharType="begin"/>
      </w:r>
      <w:r>
        <w:instrText xml:space="preserve"> HYPERLINK "</w:instrText>
      </w:r>
      <w:r w:rsidRPr="007E3045">
        <w:instrText>https://www.gov.uk/guidance/flood-risk-assessments-climate-change-allowances#table-3</w:instrText>
      </w:r>
      <w:r>
        <w:instrText xml:space="preserve">" </w:instrText>
      </w:r>
      <w:r>
        <w:fldChar w:fldCharType="separate"/>
      </w:r>
      <w:r w:rsidRPr="005F1EAC">
        <w:rPr>
          <w:rStyle w:val="Hyperlink"/>
        </w:rPr>
        <w:t>https://www.gov.uk/guidan</w:t>
      </w:r>
      <w:r w:rsidRPr="005F1EAC">
        <w:rPr>
          <w:rStyle w:val="Hyperlink"/>
        </w:rPr>
        <w:t>c</w:t>
      </w:r>
      <w:r w:rsidRPr="005F1EAC">
        <w:rPr>
          <w:rStyle w:val="Hyperlink"/>
        </w:rPr>
        <w:t>e/flood-risk-assessments-climate-change-allowances#table-3</w:t>
      </w:r>
      <w:r>
        <w:fldChar w:fldCharType="end"/>
      </w:r>
      <w:r>
        <w:t xml:space="preserve"> </w:t>
      </w:r>
      <w:hyperlink r:id="rId5" w:history="1">
        <w:r w:rsidRPr="005F1EAC">
          <w:rPr>
            <w:rStyle w:val="Hyperlink"/>
          </w:rPr>
          <w:t>https://ss2.climatecentral.org/</w:t>
        </w:r>
        <w:r w:rsidRPr="005F1EAC">
          <w:rPr>
            <w:rStyle w:val="Hyperlink"/>
          </w:rPr>
          <w:t>#</w:t>
        </w:r>
        <w:r w:rsidRPr="005F1EAC">
          <w:rPr>
            <w:rStyle w:val="Hyperlink"/>
          </w:rPr>
          <w:t>12/50.7693/-0.8715?show=satellite&amp;projections=1-K14_RCP85-SLR&amp;level=3&amp;unit=meters&amp;pois=hide</w:t>
        </w:r>
      </w:hyperlink>
    </w:p>
    <w:p w14:paraId="6E9A8729" w14:textId="77777777" w:rsidR="00442457" w:rsidRDefault="00442457" w:rsidP="00442457">
      <w:pPr>
        <w:pStyle w:val="FootnoteText"/>
      </w:pPr>
    </w:p>
  </w:footnote>
  <w:footnote w:id="6">
    <w:p w14:paraId="5A09C123" w14:textId="77777777" w:rsidR="00156DCF" w:rsidRPr="006E0CFD" w:rsidRDefault="00156DCF" w:rsidP="00156DCF">
      <w:pPr>
        <w:pStyle w:val="NormalWeb"/>
        <w:spacing w:before="0" w:beforeAutospacing="0" w:after="0" w:afterAutospacing="0"/>
        <w:rPr>
          <w:rFonts w:ascii="Arial" w:hAnsi="Arial" w:cs="Arial"/>
          <w:color w:val="222222"/>
          <w:sz w:val="20"/>
          <w:szCs w:val="20"/>
        </w:rPr>
      </w:pPr>
      <w:r w:rsidRPr="006E0CFD">
        <w:rPr>
          <w:rStyle w:val="FootnoteReference"/>
          <w:sz w:val="20"/>
          <w:szCs w:val="20"/>
        </w:rPr>
        <w:footnoteRef/>
      </w:r>
      <w:r w:rsidRPr="006E0CFD">
        <w:rPr>
          <w:sz w:val="20"/>
          <w:szCs w:val="20"/>
        </w:rPr>
        <w:t xml:space="preserve"> </w:t>
      </w:r>
      <w:r w:rsidRPr="006E0CFD">
        <w:rPr>
          <w:rFonts w:ascii="Arial" w:hAnsi="Arial" w:cs="Arial"/>
          <w:color w:val="222222"/>
          <w:sz w:val="20"/>
          <w:szCs w:val="20"/>
        </w:rPr>
        <w:fldChar w:fldCharType="begin"/>
      </w:r>
      <w:r w:rsidRPr="006E0CFD">
        <w:rPr>
          <w:rFonts w:ascii="Arial" w:hAnsi="Arial" w:cs="Arial"/>
          <w:color w:val="222222"/>
          <w:sz w:val="20"/>
          <w:szCs w:val="20"/>
        </w:rPr>
        <w:instrText xml:space="preserve"> HYPERLINK "http://lup.lub.lu.se/luur/download?func=downloadFile&amp;recordOId=8937311&amp;fileOId=8937312" \t "_blank" </w:instrText>
      </w:r>
      <w:r w:rsidRPr="006E0CFD">
        <w:rPr>
          <w:rFonts w:ascii="Arial" w:hAnsi="Arial" w:cs="Arial"/>
          <w:color w:val="222222"/>
          <w:sz w:val="20"/>
          <w:szCs w:val="20"/>
        </w:rPr>
        <w:fldChar w:fldCharType="separate"/>
      </w:r>
      <w:r w:rsidRPr="006E0CFD">
        <w:rPr>
          <w:rStyle w:val="Hyperlink"/>
          <w:rFonts w:ascii="Arial" w:hAnsi="Arial" w:cs="Arial"/>
          <w:color w:val="1155CC"/>
          <w:sz w:val="20"/>
          <w:szCs w:val="20"/>
        </w:rPr>
        <w:t>http://lup.lub.lu.se/luur/download?func=</w:t>
      </w:r>
      <w:r w:rsidRPr="006E0CFD">
        <w:rPr>
          <w:rStyle w:val="Hyperlink"/>
          <w:rFonts w:ascii="Arial" w:hAnsi="Arial" w:cs="Arial"/>
          <w:color w:val="1155CC"/>
          <w:sz w:val="20"/>
          <w:szCs w:val="20"/>
        </w:rPr>
        <w:t>d</w:t>
      </w:r>
      <w:r w:rsidRPr="006E0CFD">
        <w:rPr>
          <w:rStyle w:val="Hyperlink"/>
          <w:rFonts w:ascii="Arial" w:hAnsi="Arial" w:cs="Arial"/>
          <w:color w:val="1155CC"/>
          <w:sz w:val="20"/>
          <w:szCs w:val="20"/>
        </w:rPr>
        <w:t>ownloadFile&amp;recordOId=8937311&amp;fileOId=8937312</w:t>
      </w:r>
      <w:r w:rsidRPr="006E0CFD">
        <w:rPr>
          <w:rFonts w:ascii="Arial" w:hAnsi="Arial" w:cs="Arial"/>
          <w:color w:val="222222"/>
          <w:sz w:val="20"/>
          <w:szCs w:val="20"/>
        </w:rPr>
        <w:fldChar w:fldCharType="end"/>
      </w:r>
    </w:p>
    <w:p w14:paraId="43434EBB" w14:textId="77777777" w:rsidR="00156DCF" w:rsidRDefault="00156DCF" w:rsidP="00156DCF">
      <w:pPr>
        <w:pStyle w:val="FootnoteText"/>
      </w:pPr>
    </w:p>
  </w:footnote>
  <w:footnote w:id="7">
    <w:p w14:paraId="08302ECF" w14:textId="77777777" w:rsidR="00156DCF" w:rsidRPr="00442457" w:rsidRDefault="00156DCF" w:rsidP="00156DCF">
      <w:pPr>
        <w:autoSpaceDE w:val="0"/>
        <w:autoSpaceDN w:val="0"/>
        <w:adjustRightInd w:val="0"/>
        <w:rPr>
          <w:rFonts w:ascii="Arial" w:hAnsi="Arial" w:cs="Arial"/>
          <w:sz w:val="20"/>
          <w:szCs w:val="20"/>
        </w:rPr>
      </w:pPr>
      <w:r>
        <w:rPr>
          <w:rStyle w:val="FootnoteReference"/>
        </w:rPr>
        <w:footnoteRef/>
      </w:r>
      <w:r>
        <w:t xml:space="preserve"> </w:t>
      </w:r>
      <w:r w:rsidRPr="00442457">
        <w:rPr>
          <w:rFonts w:ascii="Arial" w:hAnsi="Arial" w:cs="Arial"/>
          <w:sz w:val="20"/>
          <w:szCs w:val="20"/>
        </w:rPr>
        <w:t>[13] R. E. Kopp, R. M. Horton, C. M. Little, J. X. Mitrovica,</w:t>
      </w:r>
      <w:r>
        <w:rPr>
          <w:rFonts w:ascii="Arial" w:hAnsi="Arial" w:cs="Arial"/>
          <w:sz w:val="20"/>
          <w:szCs w:val="20"/>
        </w:rPr>
        <w:t xml:space="preserve"> </w:t>
      </w:r>
      <w:r w:rsidRPr="00442457">
        <w:rPr>
          <w:rFonts w:ascii="Arial" w:hAnsi="Arial" w:cs="Arial"/>
          <w:sz w:val="20"/>
          <w:szCs w:val="20"/>
        </w:rPr>
        <w:t xml:space="preserve">M. Oppenheimer, D. J. Rasmussen, B. H. Strauss, </w:t>
      </w:r>
      <w:proofErr w:type="spellStart"/>
      <w:r w:rsidRPr="00442457">
        <w:rPr>
          <w:rFonts w:ascii="Arial" w:hAnsi="Arial" w:cs="Arial"/>
          <w:sz w:val="20"/>
          <w:szCs w:val="20"/>
        </w:rPr>
        <w:t>andC</w:t>
      </w:r>
      <w:proofErr w:type="spellEnd"/>
      <w:r w:rsidRPr="00442457">
        <w:rPr>
          <w:rFonts w:ascii="Arial" w:hAnsi="Arial" w:cs="Arial"/>
          <w:sz w:val="20"/>
          <w:szCs w:val="20"/>
        </w:rPr>
        <w:t xml:space="preserve">. Tebaldi, </w:t>
      </w:r>
      <w:r>
        <w:rPr>
          <w:rFonts w:ascii="Arial" w:hAnsi="Arial" w:cs="Arial"/>
          <w:sz w:val="20"/>
          <w:szCs w:val="20"/>
        </w:rPr>
        <w:t>“</w:t>
      </w:r>
      <w:r w:rsidRPr="00442457">
        <w:rPr>
          <w:rFonts w:ascii="Arial" w:hAnsi="Arial" w:cs="Arial"/>
          <w:sz w:val="20"/>
          <w:szCs w:val="20"/>
        </w:rPr>
        <w:t>Probabilistic 21st and 22nd century sea-level projections at a global network of tide-gauge sites,"</w:t>
      </w:r>
      <w:r>
        <w:rPr>
          <w:rFonts w:ascii="Arial" w:hAnsi="Arial" w:cs="Arial"/>
          <w:sz w:val="20"/>
          <w:szCs w:val="20"/>
        </w:rPr>
        <w:t xml:space="preserve"> </w:t>
      </w:r>
      <w:r w:rsidRPr="00442457">
        <w:rPr>
          <w:rFonts w:ascii="Arial" w:hAnsi="Arial" w:cs="Arial"/>
          <w:i/>
          <w:iCs/>
          <w:sz w:val="20"/>
          <w:szCs w:val="20"/>
        </w:rPr>
        <w:t xml:space="preserve">Earth's </w:t>
      </w:r>
      <w:proofErr w:type="gramStart"/>
      <w:r w:rsidRPr="00442457">
        <w:rPr>
          <w:rFonts w:ascii="Arial" w:hAnsi="Arial" w:cs="Arial"/>
          <w:i/>
          <w:iCs/>
          <w:sz w:val="20"/>
          <w:szCs w:val="20"/>
        </w:rPr>
        <w:t>Future</w:t>
      </w:r>
      <w:r w:rsidRPr="00442457">
        <w:rPr>
          <w:rFonts w:ascii="Arial" w:hAnsi="Arial" w:cs="Arial"/>
          <w:sz w:val="20"/>
          <w:szCs w:val="20"/>
        </w:rPr>
        <w:t xml:space="preserve"> ,</w:t>
      </w:r>
      <w:proofErr w:type="gramEnd"/>
      <w:r w:rsidRPr="00442457">
        <w:rPr>
          <w:rFonts w:ascii="Arial" w:hAnsi="Arial" w:cs="Arial"/>
          <w:sz w:val="20"/>
          <w:szCs w:val="20"/>
        </w:rPr>
        <w:t xml:space="preserve"> vol. 2, no. 8, pp. 383</w:t>
      </w:r>
      <w:r>
        <w:rPr>
          <w:rFonts w:ascii="Arial" w:hAnsi="Arial" w:cs="Arial"/>
          <w:sz w:val="20"/>
          <w:szCs w:val="20"/>
        </w:rPr>
        <w:t>-</w:t>
      </w:r>
      <w:r w:rsidRPr="00442457">
        <w:rPr>
          <w:rFonts w:ascii="Arial" w:hAnsi="Arial" w:cs="Arial"/>
          <w:sz w:val="20"/>
          <w:szCs w:val="20"/>
        </w:rPr>
        <w:t>406</w:t>
      </w:r>
      <w:r>
        <w:rPr>
          <w:rFonts w:ascii="Arial" w:hAnsi="Arial" w:cs="Arial"/>
          <w:sz w:val="20"/>
          <w:szCs w:val="20"/>
        </w:rPr>
        <w:t xml:space="preserve">; </w:t>
      </w:r>
      <w:r w:rsidRPr="00442457">
        <w:rPr>
          <w:rFonts w:ascii="Arial" w:hAnsi="Arial" w:cs="Arial"/>
          <w:sz w:val="20"/>
          <w:szCs w:val="20"/>
        </w:rPr>
        <w:t xml:space="preserve">Chichester </w:t>
      </w:r>
      <w:r>
        <w:rPr>
          <w:rFonts w:ascii="Arial" w:hAnsi="Arial" w:cs="Arial"/>
          <w:sz w:val="20"/>
          <w:szCs w:val="20"/>
        </w:rPr>
        <w:t>D</w:t>
      </w:r>
      <w:r w:rsidRPr="00442457">
        <w:rPr>
          <w:rFonts w:ascii="Arial" w:hAnsi="Arial" w:cs="Arial"/>
          <w:sz w:val="20"/>
          <w:szCs w:val="20"/>
        </w:rPr>
        <w:t xml:space="preserve">istrict </w:t>
      </w:r>
      <w:r>
        <w:rPr>
          <w:rFonts w:ascii="Arial" w:hAnsi="Arial" w:cs="Arial"/>
          <w:sz w:val="20"/>
          <w:szCs w:val="20"/>
        </w:rPr>
        <w:t>C</w:t>
      </w:r>
      <w:r w:rsidRPr="00442457">
        <w:rPr>
          <w:rFonts w:ascii="Arial" w:hAnsi="Arial" w:cs="Arial"/>
          <w:sz w:val="20"/>
          <w:szCs w:val="20"/>
        </w:rPr>
        <w:t xml:space="preserve">ouncil </w:t>
      </w:r>
      <w:r>
        <w:rPr>
          <w:rFonts w:ascii="Arial" w:hAnsi="Arial" w:cs="Arial"/>
          <w:sz w:val="20"/>
          <w:szCs w:val="20"/>
        </w:rPr>
        <w:t>L</w:t>
      </w:r>
      <w:r w:rsidRPr="00442457">
        <w:rPr>
          <w:rFonts w:ascii="Arial" w:hAnsi="Arial" w:cs="Arial"/>
          <w:sz w:val="20"/>
          <w:szCs w:val="20"/>
        </w:rPr>
        <w:t xml:space="preserve">evel 1 </w:t>
      </w:r>
      <w:r>
        <w:rPr>
          <w:rFonts w:ascii="Arial" w:hAnsi="Arial" w:cs="Arial"/>
          <w:sz w:val="20"/>
          <w:szCs w:val="20"/>
        </w:rPr>
        <w:t>S</w:t>
      </w:r>
      <w:r w:rsidRPr="00442457">
        <w:rPr>
          <w:rFonts w:ascii="Arial" w:hAnsi="Arial" w:cs="Arial"/>
          <w:sz w:val="20"/>
          <w:szCs w:val="20"/>
        </w:rPr>
        <w:t xml:space="preserve">trategic </w:t>
      </w:r>
      <w:r>
        <w:rPr>
          <w:rFonts w:ascii="Arial" w:hAnsi="Arial" w:cs="Arial"/>
          <w:sz w:val="20"/>
          <w:szCs w:val="20"/>
        </w:rPr>
        <w:t>Fl</w:t>
      </w:r>
      <w:r w:rsidRPr="00442457">
        <w:rPr>
          <w:rFonts w:ascii="Arial" w:hAnsi="Arial" w:cs="Arial"/>
          <w:sz w:val="20"/>
          <w:szCs w:val="20"/>
        </w:rPr>
        <w:t xml:space="preserve">ood </w:t>
      </w:r>
      <w:r>
        <w:rPr>
          <w:rFonts w:ascii="Arial" w:hAnsi="Arial" w:cs="Arial"/>
          <w:sz w:val="20"/>
          <w:szCs w:val="20"/>
        </w:rPr>
        <w:t>R</w:t>
      </w:r>
      <w:r w:rsidRPr="00442457">
        <w:rPr>
          <w:rFonts w:ascii="Arial" w:hAnsi="Arial" w:cs="Arial"/>
          <w:sz w:val="20"/>
          <w:szCs w:val="20"/>
        </w:rPr>
        <w:t>isk</w:t>
      </w:r>
      <w:r>
        <w:rPr>
          <w:rFonts w:ascii="Arial" w:hAnsi="Arial" w:cs="Arial"/>
          <w:sz w:val="20"/>
          <w:szCs w:val="20"/>
        </w:rPr>
        <w:t xml:space="preserve"> A</w:t>
      </w:r>
      <w:r w:rsidRPr="00442457">
        <w:rPr>
          <w:rFonts w:ascii="Arial" w:hAnsi="Arial" w:cs="Arial"/>
          <w:sz w:val="20"/>
          <w:szCs w:val="20"/>
        </w:rPr>
        <w:t>ssessment</w:t>
      </w:r>
      <w:r>
        <w:rPr>
          <w:rFonts w:ascii="Arial" w:hAnsi="Arial" w:cs="Arial"/>
          <w:sz w:val="20"/>
          <w:szCs w:val="20"/>
        </w:rPr>
        <w:t xml:space="preserve">; </w:t>
      </w:r>
      <w:r w:rsidRPr="00442457">
        <w:rPr>
          <w:rFonts w:ascii="Arial" w:hAnsi="Arial" w:cs="Arial"/>
          <w:sz w:val="20"/>
          <w:szCs w:val="20"/>
        </w:rPr>
        <w:t xml:space="preserve">M. Buchanan, R. Kopp, M. Oppenheimer, and C. </w:t>
      </w:r>
      <w:proofErr w:type="spellStart"/>
      <w:r w:rsidRPr="00442457">
        <w:rPr>
          <w:rFonts w:ascii="Arial" w:hAnsi="Arial" w:cs="Arial"/>
          <w:sz w:val="20"/>
          <w:szCs w:val="20"/>
        </w:rPr>
        <w:t>Te</w:t>
      </w:r>
      <w:proofErr w:type="spellEnd"/>
      <w:r w:rsidRPr="00442457">
        <w:rPr>
          <w:rFonts w:ascii="Arial" w:hAnsi="Arial" w:cs="Arial"/>
          <w:sz w:val="20"/>
          <w:szCs w:val="20"/>
        </w:rPr>
        <w:t>-</w:t>
      </w:r>
    </w:p>
    <w:p w14:paraId="3B806AA1" w14:textId="7EBBB431" w:rsidR="00156DCF" w:rsidRPr="00156DCF" w:rsidRDefault="00156DCF" w:rsidP="00156DCF">
      <w:pPr>
        <w:autoSpaceDE w:val="0"/>
        <w:autoSpaceDN w:val="0"/>
        <w:adjustRightInd w:val="0"/>
        <w:rPr>
          <w:rFonts w:ascii="Arial" w:hAnsi="Arial" w:cs="Arial"/>
          <w:sz w:val="20"/>
          <w:szCs w:val="20"/>
        </w:rPr>
      </w:pPr>
      <w:proofErr w:type="spellStart"/>
      <w:r w:rsidRPr="00442457">
        <w:rPr>
          <w:rFonts w:ascii="Arial" w:hAnsi="Arial" w:cs="Arial"/>
          <w:sz w:val="20"/>
          <w:szCs w:val="20"/>
        </w:rPr>
        <w:t>baldi</w:t>
      </w:r>
      <w:proofErr w:type="spellEnd"/>
      <w:r w:rsidRPr="00442457">
        <w:rPr>
          <w:rFonts w:ascii="Arial" w:hAnsi="Arial" w:cs="Arial"/>
          <w:sz w:val="20"/>
          <w:szCs w:val="20"/>
        </w:rPr>
        <w:t xml:space="preserve">, </w:t>
      </w:r>
      <w:r>
        <w:rPr>
          <w:rFonts w:ascii="Arial" w:hAnsi="Arial" w:cs="Arial"/>
          <w:sz w:val="20"/>
          <w:szCs w:val="20"/>
        </w:rPr>
        <w:t>“</w:t>
      </w:r>
      <w:r w:rsidRPr="00442457">
        <w:rPr>
          <w:rFonts w:ascii="Arial" w:hAnsi="Arial" w:cs="Arial"/>
          <w:sz w:val="20"/>
          <w:szCs w:val="20"/>
        </w:rPr>
        <w:t xml:space="preserve">Allowances for evolving coastal </w:t>
      </w:r>
      <w:r>
        <w:rPr>
          <w:rFonts w:ascii="Arial" w:hAnsi="Arial" w:cs="Arial"/>
          <w:sz w:val="20"/>
          <w:szCs w:val="20"/>
        </w:rPr>
        <w:t>fl</w:t>
      </w:r>
      <w:r w:rsidRPr="00442457">
        <w:rPr>
          <w:rFonts w:ascii="Arial" w:hAnsi="Arial" w:cs="Arial"/>
          <w:sz w:val="20"/>
          <w:szCs w:val="20"/>
        </w:rPr>
        <w:t xml:space="preserve">ood risk under uncertain local sea-level rise," </w:t>
      </w:r>
      <w:r w:rsidRPr="00442457">
        <w:rPr>
          <w:rFonts w:ascii="Arial" w:hAnsi="Arial" w:cs="Arial"/>
          <w:i/>
          <w:iCs/>
          <w:sz w:val="20"/>
          <w:szCs w:val="20"/>
        </w:rPr>
        <w:t xml:space="preserve">Climatic </w:t>
      </w:r>
      <w:proofErr w:type="gramStart"/>
      <w:r w:rsidRPr="00442457">
        <w:rPr>
          <w:rFonts w:ascii="Arial" w:hAnsi="Arial" w:cs="Arial"/>
          <w:i/>
          <w:iCs/>
          <w:sz w:val="20"/>
          <w:szCs w:val="20"/>
        </w:rPr>
        <w:t>Change</w:t>
      </w:r>
      <w:r w:rsidRPr="00442457">
        <w:rPr>
          <w:rFonts w:ascii="Arial" w:hAnsi="Arial" w:cs="Arial"/>
          <w:sz w:val="20"/>
          <w:szCs w:val="20"/>
        </w:rPr>
        <w:t xml:space="preserve"> ,</w:t>
      </w:r>
      <w:proofErr w:type="gramEnd"/>
      <w:r w:rsidRPr="00442457">
        <w:rPr>
          <w:rFonts w:ascii="Arial" w:hAnsi="Arial" w:cs="Arial"/>
          <w:sz w:val="20"/>
          <w:szCs w:val="20"/>
        </w:rPr>
        <w:t>vol. 137, 10</w:t>
      </w:r>
      <w:r>
        <w:rPr>
          <w:rFonts w:ascii="Arial" w:hAnsi="Arial" w:cs="Arial"/>
          <w:sz w:val="20"/>
          <w:szCs w:val="20"/>
        </w:rPr>
        <w:t xml:space="preserve">, </w:t>
      </w:r>
      <w:r w:rsidRPr="00442457">
        <w:rPr>
          <w:rFonts w:ascii="Arial" w:hAnsi="Arial" w:cs="Arial"/>
          <w:sz w:val="20"/>
          <w:szCs w:val="20"/>
        </w:rPr>
        <w:t xml:space="preserve"> 2016</w:t>
      </w:r>
      <w:r w:rsidRPr="00156DCF">
        <w:rPr>
          <w:rFonts w:ascii="Arial" w:hAnsi="Arial" w:cs="Arial"/>
          <w:sz w:val="20"/>
          <w:szCs w:val="20"/>
        </w:rPr>
        <w:t xml:space="preserve">; </w:t>
      </w:r>
      <w:r w:rsidRPr="00156DCF">
        <w:rPr>
          <w:rFonts w:ascii="Arial" w:hAnsi="Arial" w:cs="Arial"/>
          <w:sz w:val="20"/>
          <w:szCs w:val="20"/>
        </w:rPr>
        <w:t xml:space="preserve">Joseph Lockwood, Department of Geoscience, Princeton University, USA; Department of Atmospheric and Oceanic Science, McGill University, CA, </w:t>
      </w:r>
      <w:r w:rsidRPr="00156DCF">
        <w:rPr>
          <w:rFonts w:ascii="Arial" w:hAnsi="Arial" w:cs="Arial"/>
          <w:i/>
          <w:iCs/>
          <w:sz w:val="20"/>
          <w:szCs w:val="20"/>
        </w:rPr>
        <w:t>Future Sea Level Rise and Flood Risk in Chichester District</w:t>
      </w:r>
    </w:p>
  </w:footnote>
  <w:footnote w:id="8">
    <w:p w14:paraId="166B6E8A" w14:textId="35E1062B" w:rsidR="00167510" w:rsidRPr="00167510" w:rsidRDefault="00167510">
      <w:pPr>
        <w:pStyle w:val="FootnoteText"/>
      </w:pPr>
      <w:r w:rsidRPr="00156DCF">
        <w:rPr>
          <w:rStyle w:val="FootnoteReference"/>
          <w:rFonts w:ascii="Arial" w:hAnsi="Arial" w:cs="Arial"/>
        </w:rPr>
        <w:footnoteRef/>
      </w:r>
      <w:r w:rsidRPr="00156DCF">
        <w:rPr>
          <w:rFonts w:ascii="Arial" w:hAnsi="Arial" w:cs="Arial"/>
        </w:rPr>
        <w:t xml:space="preserve"> </w:t>
      </w:r>
      <w:r w:rsidRPr="00156DCF">
        <w:rPr>
          <w:rFonts w:ascii="Arial" w:hAnsi="Arial" w:cs="Arial"/>
          <w:i/>
          <w:iCs/>
        </w:rPr>
        <w:t xml:space="preserve">Going Dutch on the Manhood Peninsula, </w:t>
      </w:r>
      <w:r w:rsidRPr="00156DCF">
        <w:rPr>
          <w:rFonts w:ascii="Arial" w:hAnsi="Arial" w:cs="Arial"/>
        </w:rPr>
        <w:t xml:space="preserve">West Sussex County Council and </w:t>
      </w:r>
      <w:proofErr w:type="spellStart"/>
      <w:r w:rsidRPr="00156DCF">
        <w:rPr>
          <w:rFonts w:ascii="Arial" w:hAnsi="Arial" w:cs="Arial"/>
        </w:rPr>
        <w:t>Nirov</w:t>
      </w:r>
      <w:proofErr w:type="spellEnd"/>
      <w:r w:rsidRPr="00156DCF">
        <w:rPr>
          <w:rFonts w:ascii="Arial" w:hAnsi="Arial" w:cs="Arial"/>
        </w:rPr>
        <w:t>, the Netherlands Institute for Planning and Housing, 2001, p 27</w:t>
      </w:r>
      <w:r>
        <w:t xml:space="preserve"> </w:t>
      </w:r>
    </w:p>
  </w:footnote>
  <w:footnote w:id="9">
    <w:p w14:paraId="2201AFFA" w14:textId="7F01B4C4" w:rsidR="00167510" w:rsidRPr="006E0CFD" w:rsidRDefault="00167510">
      <w:pPr>
        <w:pStyle w:val="FootnoteText"/>
      </w:pPr>
      <w:r>
        <w:rPr>
          <w:rStyle w:val="FootnoteReference"/>
        </w:rPr>
        <w:footnoteRef/>
      </w:r>
      <w:r>
        <w:t xml:space="preserve"> </w:t>
      </w:r>
      <w:hyperlink r:id="rId6" w:history="1">
        <w:r w:rsidRPr="006E0CFD">
          <w:rPr>
            <w:rStyle w:val="Hyperlink"/>
          </w:rPr>
          <w:t>htt</w:t>
        </w:r>
        <w:r w:rsidRPr="006E0CFD">
          <w:rPr>
            <w:rStyle w:val="Hyperlink"/>
          </w:rPr>
          <w:t>p</w:t>
        </w:r>
        <w:r w:rsidRPr="006E0CFD">
          <w:rPr>
            <w:rStyle w:val="Hyperlink"/>
          </w:rPr>
          <w:t>s://www.climatecentral.org/news/ipcc-predictions-then-versus-now-15340</w:t>
        </w:r>
      </w:hyperlink>
      <w:r w:rsidRPr="006E0CFD">
        <w:t xml:space="preserve">; </w:t>
      </w:r>
      <w:hyperlink r:id="rId7" w:history="1">
        <w:r w:rsidRPr="006E0CFD">
          <w:rPr>
            <w:rStyle w:val="Hyperlink"/>
          </w:rPr>
          <w:t>https://assets.publishing.service.gov.uk/government/uploads/system/uploads/attachment_data/file/827611/Exploratory_sea_level_projections_for_the_UK_to_2300_-_report.pdf</w:t>
        </w:r>
      </w:hyperlink>
      <w:r w:rsidRPr="006E0CFD">
        <w:t xml:space="preserve"> ; </w:t>
      </w:r>
    </w:p>
  </w:footnote>
  <w:footnote w:id="10">
    <w:p w14:paraId="5E3F1C15" w14:textId="77777777" w:rsidR="00156DCF" w:rsidRPr="00442457" w:rsidRDefault="00156DCF" w:rsidP="00156DCF">
      <w:pPr>
        <w:autoSpaceDE w:val="0"/>
        <w:autoSpaceDN w:val="0"/>
        <w:adjustRightInd w:val="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 Chichester district council level 1 strategic flood risk assessment; Joseph Lockwood, Department of Geoscience, Princeton University, USA; Department of Atmospheric and Oceanic Science, McGill University, CA, </w:t>
      </w:r>
      <w:r>
        <w:rPr>
          <w:rFonts w:ascii="Times New Roman" w:hAnsi="Times New Roman" w:cs="Times New Roman"/>
          <w:i/>
          <w:iCs/>
          <w:sz w:val="20"/>
          <w:szCs w:val="20"/>
        </w:rPr>
        <w:t xml:space="preserve">Future Sea Level Rise and Flood Risk in Chichester District. </w:t>
      </w:r>
    </w:p>
  </w:footnote>
  <w:footnote w:id="11">
    <w:p w14:paraId="035C4CF0" w14:textId="77777777" w:rsidR="00156DCF" w:rsidRDefault="00156DCF" w:rsidP="00156DCF">
      <w:pPr>
        <w:pStyle w:val="FootnoteText"/>
      </w:pPr>
      <w:r>
        <w:rPr>
          <w:rStyle w:val="FootnoteReference"/>
        </w:rPr>
        <w:footnoteRef/>
      </w:r>
      <w:r>
        <w:t xml:space="preserve"> </w:t>
      </w:r>
      <w:hyperlink r:id="rId8" w:history="1">
        <w:r w:rsidRPr="005F1EAC">
          <w:rPr>
            <w:rStyle w:val="Hyperlink"/>
          </w:rPr>
          <w:t>https://www.gov.uk/government/news/environment-agency-publishes-new-evidence-to-plan-for-flood-and-coastal-risk-up-to-2065</w:t>
        </w:r>
      </w:hyperlink>
      <w:r>
        <w:t xml:space="preserve">  </w:t>
      </w:r>
      <w:r w:rsidRPr="004679FA">
        <w:t>https://www.gov.uk/government/publications/flood-and-coastal-risk-management-in-england-long-term-investment/long-term-investment-scenarios-ltis-2019</w:t>
      </w:r>
    </w:p>
  </w:footnote>
  <w:footnote w:id="12">
    <w:p w14:paraId="10ABC050" w14:textId="77777777" w:rsidR="007E3045" w:rsidRPr="007E3045" w:rsidRDefault="007E3045" w:rsidP="007E3045">
      <w:pPr>
        <w:pStyle w:val="NormalWeb"/>
        <w:spacing w:before="0" w:beforeAutospacing="0" w:after="0" w:afterAutospacing="0"/>
        <w:rPr>
          <w:rFonts w:ascii="Arial" w:hAnsi="Arial" w:cs="Arial"/>
          <w:color w:val="222222"/>
          <w:sz w:val="20"/>
          <w:szCs w:val="20"/>
        </w:rPr>
      </w:pPr>
      <w:r>
        <w:rPr>
          <w:rStyle w:val="FootnoteReference"/>
        </w:rPr>
        <w:footnoteRef/>
      </w:r>
      <w:r>
        <w:t xml:space="preserve"> </w:t>
      </w:r>
      <w:hyperlink r:id="rId9" w:tgtFrame="_blank" w:history="1">
        <w:r w:rsidRPr="007E3045">
          <w:rPr>
            <w:rStyle w:val="Hyperlink"/>
            <w:rFonts w:ascii="Arial" w:hAnsi="Arial" w:cs="Arial"/>
            <w:color w:val="1155CC"/>
            <w:sz w:val="20"/>
            <w:szCs w:val="20"/>
          </w:rPr>
          <w:t>https://www.carbonbrief.org/restoring-soils-could-remove-up-to-5-5bn-tonnes-of-greenhouse-gases-every-year</w:t>
        </w:r>
      </w:hyperlink>
    </w:p>
    <w:p w14:paraId="27FD7423" w14:textId="77777777" w:rsidR="007E3045" w:rsidRPr="007E3045" w:rsidRDefault="007E3045" w:rsidP="007E3045">
      <w:pPr>
        <w:pStyle w:val="FootnoteText"/>
        <w:rPr>
          <w:rFonts w:ascii="Arial" w:hAnsi="Arial" w:cs="Arial"/>
        </w:rPr>
      </w:pPr>
    </w:p>
  </w:footnote>
  <w:footnote w:id="13">
    <w:p w14:paraId="6005C35F" w14:textId="37525F1D" w:rsidR="007E3045" w:rsidRDefault="007E3045">
      <w:pPr>
        <w:pStyle w:val="FootnoteText"/>
      </w:pPr>
      <w:r>
        <w:rPr>
          <w:rStyle w:val="FootnoteReference"/>
        </w:rPr>
        <w:footnoteRef/>
      </w:r>
      <w:r>
        <w:t xml:space="preserve"> </w:t>
      </w:r>
      <w:r>
        <w:rPr>
          <w:rStyle w:val="FootnoteReference"/>
        </w:rPr>
        <w:footnoteRef/>
      </w:r>
      <w:r>
        <w:t xml:space="preserve"> </w:t>
      </w:r>
      <w:hyperlink r:id="rId10" w:history="1">
        <w:r w:rsidRPr="005F1EAC">
          <w:rPr>
            <w:rStyle w:val="Hyperlink"/>
          </w:rPr>
          <w:t>https://www.gov.uk/government/news/environment-agency-publishes-new-evidence-to-plan-for-flood-and-coastal-risk-up-to-2065</w:t>
        </w:r>
      </w:hyperlink>
      <w:r>
        <w:t xml:space="preserve">  </w:t>
      </w:r>
    </w:p>
  </w:footnote>
  <w:footnote w:id="14">
    <w:p w14:paraId="76F8AF8E" w14:textId="77777777" w:rsidR="00442457" w:rsidRDefault="00442457" w:rsidP="00442457">
      <w:pPr>
        <w:pStyle w:val="NormalWeb"/>
        <w:spacing w:before="0" w:beforeAutospacing="0" w:after="0" w:afterAutospacing="0"/>
        <w:rPr>
          <w:rFonts w:ascii="Arial" w:hAnsi="Arial" w:cs="Arial"/>
          <w:sz w:val="20"/>
          <w:szCs w:val="20"/>
        </w:rPr>
      </w:pPr>
      <w:r w:rsidRPr="007E3045">
        <w:rPr>
          <w:rStyle w:val="FootnoteReference"/>
          <w:rFonts w:ascii="Arial" w:hAnsi="Arial" w:cs="Arial"/>
          <w:sz w:val="20"/>
          <w:szCs w:val="20"/>
        </w:rPr>
        <w:footnoteRef/>
      </w:r>
      <w:hyperlink r:id="rId11" w:history="1">
        <w:r w:rsidRPr="005F1EAC">
          <w:rPr>
            <w:rStyle w:val="Hyperlink"/>
            <w:rFonts w:ascii="Arial" w:hAnsi="Arial" w:cs="Arial"/>
            <w:sz w:val="20"/>
            <w:szCs w:val="20"/>
          </w:rPr>
          <w:t>https://coastal.climatecentral.org/map/11/-0.8529/50.7595/?theme=sea_level_rise&amp;map_type=coastal_dem_comparison&amp;contiguous=true&amp;elevation_model=coastal_dem&amp;forecast_year=2100&amp;pathway=rcp85&amp;percentile=p95&amp;return_level=return_level_0&amp;slr_model=kopp_2017</w:t>
        </w:r>
      </w:hyperlink>
    </w:p>
    <w:p w14:paraId="3D73C2A9" w14:textId="77777777" w:rsidR="00442457" w:rsidRPr="007E3045" w:rsidRDefault="00442457" w:rsidP="00442457">
      <w:pPr>
        <w:pStyle w:val="NormalWeb"/>
        <w:spacing w:before="0" w:beforeAutospacing="0" w:after="0" w:afterAutospacing="0"/>
        <w:rPr>
          <w:rFonts w:ascii="Arial" w:hAnsi="Arial" w:cs="Arial"/>
          <w:color w:val="222222"/>
          <w:sz w:val="20"/>
          <w:szCs w:val="20"/>
        </w:rPr>
      </w:pPr>
      <w:r w:rsidRPr="007E3045">
        <w:rPr>
          <w:rFonts w:ascii="Arial" w:hAnsi="Arial" w:cs="Arial"/>
          <w:sz w:val="20"/>
          <w:szCs w:val="20"/>
        </w:rPr>
        <w:t xml:space="preserve"> </w:t>
      </w:r>
      <w:hyperlink r:id="rId12" w:tgtFrame="_blank" w:history="1">
        <w:r w:rsidRPr="007E3045">
          <w:rPr>
            <w:rStyle w:val="Hyperlink"/>
            <w:rFonts w:ascii="Arial" w:hAnsi="Arial" w:cs="Arial"/>
            <w:color w:val="1155CC"/>
            <w:sz w:val="20"/>
            <w:szCs w:val="20"/>
          </w:rPr>
          <w:t>https://www.google</w:t>
        </w:r>
        <w:r w:rsidRPr="007E3045">
          <w:rPr>
            <w:rStyle w:val="Hyperlink"/>
            <w:rFonts w:ascii="Arial" w:hAnsi="Arial" w:cs="Arial"/>
            <w:color w:val="1155CC"/>
            <w:sz w:val="20"/>
            <w:szCs w:val="20"/>
          </w:rPr>
          <w:t>.</w:t>
        </w:r>
        <w:r w:rsidRPr="007E3045">
          <w:rPr>
            <w:rStyle w:val="Hyperlink"/>
            <w:rFonts w:ascii="Arial" w:hAnsi="Arial" w:cs="Arial"/>
            <w:color w:val="1155CC"/>
            <w:sz w:val="20"/>
            <w:szCs w:val="20"/>
          </w:rPr>
          <w:t>co.uk/amp/s/www.carbonbrief.org/interactive-what-will-2c-and-4c-of-warming-mean-for-global-sea-level-rise/amp</w:t>
        </w:r>
      </w:hyperlink>
    </w:p>
    <w:p w14:paraId="1CFFB2C6" w14:textId="77777777" w:rsidR="00442457" w:rsidRPr="007E3045" w:rsidRDefault="00442457" w:rsidP="00442457">
      <w:pPr>
        <w:pStyle w:val="NormalWeb"/>
        <w:spacing w:before="0" w:beforeAutospacing="0" w:after="0" w:afterAutospacing="0"/>
        <w:rPr>
          <w:rFonts w:ascii="Arial" w:hAnsi="Arial" w:cs="Arial"/>
          <w:color w:val="222222"/>
          <w:sz w:val="20"/>
          <w:szCs w:val="20"/>
        </w:rPr>
      </w:pPr>
      <w:hyperlink r:id="rId13" w:tgtFrame="_blank" w:history="1">
        <w:r w:rsidRPr="007E3045">
          <w:rPr>
            <w:rStyle w:val="Hyperlink"/>
            <w:rFonts w:ascii="Arial" w:hAnsi="Arial" w:cs="Arial"/>
            <w:color w:val="1155CC"/>
            <w:sz w:val="20"/>
            <w:szCs w:val="20"/>
          </w:rPr>
          <w:t>https://www.natu</w:t>
        </w:r>
        <w:r w:rsidRPr="007E3045">
          <w:rPr>
            <w:rStyle w:val="Hyperlink"/>
            <w:rFonts w:ascii="Arial" w:hAnsi="Arial" w:cs="Arial"/>
            <w:color w:val="1155CC"/>
            <w:sz w:val="20"/>
            <w:szCs w:val="20"/>
          </w:rPr>
          <w:t>r</w:t>
        </w:r>
        <w:r w:rsidRPr="007E3045">
          <w:rPr>
            <w:rStyle w:val="Hyperlink"/>
            <w:rFonts w:ascii="Arial" w:hAnsi="Arial" w:cs="Arial"/>
            <w:color w:val="1155CC"/>
            <w:sz w:val="20"/>
            <w:szCs w:val="20"/>
          </w:rPr>
          <w:t>e.com/articles/s41467-019-12808-z</w:t>
        </w:r>
      </w:hyperlink>
    </w:p>
    <w:p w14:paraId="187A268E" w14:textId="77777777" w:rsidR="00442457" w:rsidRPr="007E3045" w:rsidRDefault="00442457" w:rsidP="00442457">
      <w:pPr>
        <w:pStyle w:val="NormalWeb"/>
        <w:spacing w:before="0" w:beforeAutospacing="0" w:after="0" w:afterAutospacing="0"/>
        <w:rPr>
          <w:rFonts w:ascii="Arial" w:hAnsi="Arial" w:cs="Arial"/>
          <w:color w:val="222222"/>
          <w:sz w:val="20"/>
          <w:szCs w:val="20"/>
        </w:rPr>
      </w:pPr>
      <w:hyperlink r:id="rId14" w:tgtFrame="_blank" w:history="1">
        <w:r w:rsidRPr="007E3045">
          <w:rPr>
            <w:rStyle w:val="Hyperlink"/>
            <w:rFonts w:ascii="Arial" w:hAnsi="Arial" w:cs="Arial"/>
            <w:color w:val="1155CC"/>
            <w:sz w:val="20"/>
            <w:szCs w:val="20"/>
          </w:rPr>
          <w:t>https://www.nytimes.com/interactive/2019/10/29/climate/coastal-cities-underwater.html</w:t>
        </w:r>
      </w:hyperlink>
    </w:p>
    <w:p w14:paraId="2125DA26" w14:textId="77777777" w:rsidR="00442457" w:rsidRPr="007E3045" w:rsidRDefault="00442457" w:rsidP="00442457">
      <w:pPr>
        <w:pStyle w:val="NormalWeb"/>
        <w:spacing w:before="0" w:beforeAutospacing="0" w:after="0" w:afterAutospacing="0"/>
        <w:rPr>
          <w:rFonts w:ascii="Arial" w:hAnsi="Arial" w:cs="Arial"/>
          <w:color w:val="222222"/>
          <w:sz w:val="20"/>
          <w:szCs w:val="20"/>
        </w:rPr>
      </w:pPr>
      <w:hyperlink r:id="rId15" w:tgtFrame="_blank" w:history="1">
        <w:r w:rsidRPr="007E3045">
          <w:rPr>
            <w:rStyle w:val="Hyperlink"/>
            <w:rFonts w:ascii="Arial" w:hAnsi="Arial" w:cs="Arial"/>
            <w:color w:val="1155CC"/>
            <w:sz w:val="20"/>
            <w:szCs w:val="20"/>
          </w:rPr>
          <w:t>https://www.r</w:t>
        </w:r>
        <w:r w:rsidRPr="007E3045">
          <w:rPr>
            <w:rStyle w:val="Hyperlink"/>
            <w:rFonts w:ascii="Arial" w:hAnsi="Arial" w:cs="Arial"/>
            <w:color w:val="1155CC"/>
            <w:sz w:val="20"/>
            <w:szCs w:val="20"/>
          </w:rPr>
          <w:t>e</w:t>
        </w:r>
        <w:r w:rsidRPr="007E3045">
          <w:rPr>
            <w:rStyle w:val="Hyperlink"/>
            <w:rFonts w:ascii="Arial" w:hAnsi="Arial" w:cs="Arial"/>
            <w:color w:val="1155CC"/>
            <w:sz w:val="20"/>
            <w:szCs w:val="20"/>
          </w:rPr>
          <w:t>uters.com/article/us-climate-change-sealevel/far-more-people-at-risk-of-rising-seas-than-feared-climate-study-idUSKBN1X81YV</w:t>
        </w:r>
      </w:hyperlink>
    </w:p>
    <w:p w14:paraId="442E9F00" w14:textId="77777777" w:rsidR="00442457" w:rsidRPr="007E3045" w:rsidRDefault="00442457" w:rsidP="00442457">
      <w:pPr>
        <w:pStyle w:val="NormalWeb"/>
        <w:spacing w:before="0" w:beforeAutospacing="0" w:after="0" w:afterAutospacing="0"/>
        <w:rPr>
          <w:rFonts w:ascii="Arial" w:hAnsi="Arial" w:cs="Arial"/>
          <w:color w:val="222222"/>
          <w:sz w:val="20"/>
          <w:szCs w:val="20"/>
        </w:rPr>
      </w:pPr>
      <w:hyperlink r:id="rId16" w:tgtFrame="_blank" w:history="1">
        <w:r w:rsidRPr="007E3045">
          <w:rPr>
            <w:rStyle w:val="Hyperlink"/>
            <w:rFonts w:ascii="Arial" w:hAnsi="Arial" w:cs="Arial"/>
            <w:color w:val="1155CC"/>
            <w:sz w:val="20"/>
            <w:szCs w:val="20"/>
          </w:rPr>
          <w:t>https://www.scientificamerican.com/article/sea-level-could-rise-at-least-6-meters/</w:t>
        </w:r>
      </w:hyperlink>
    </w:p>
    <w:p w14:paraId="4B968982" w14:textId="77777777" w:rsidR="00442457" w:rsidRPr="007E3045" w:rsidRDefault="00442457" w:rsidP="00442457">
      <w:pPr>
        <w:pStyle w:val="NormalWeb"/>
        <w:spacing w:before="0" w:beforeAutospacing="0" w:after="0" w:afterAutospacing="0"/>
        <w:rPr>
          <w:rFonts w:ascii="Arial" w:hAnsi="Arial" w:cs="Arial"/>
          <w:color w:val="222222"/>
          <w:sz w:val="20"/>
          <w:szCs w:val="20"/>
        </w:rPr>
      </w:pPr>
    </w:p>
    <w:p w14:paraId="69261724" w14:textId="77777777" w:rsidR="00442457" w:rsidRPr="007E3045" w:rsidRDefault="00442457" w:rsidP="00442457">
      <w:pPr>
        <w:pStyle w:val="NormalWeb"/>
        <w:spacing w:before="0" w:beforeAutospacing="0" w:after="0" w:afterAutospacing="0"/>
        <w:rPr>
          <w:rFonts w:ascii="Arial" w:hAnsi="Arial" w:cs="Arial"/>
          <w:color w:val="222222"/>
          <w:sz w:val="20"/>
          <w:szCs w:val="20"/>
        </w:rPr>
      </w:pPr>
    </w:p>
    <w:p w14:paraId="7552B4E3" w14:textId="77777777" w:rsidR="00442457" w:rsidRDefault="00442457" w:rsidP="004424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59"/>
    <w:rsid w:val="00081015"/>
    <w:rsid w:val="00156DCF"/>
    <w:rsid w:val="00167510"/>
    <w:rsid w:val="003C6959"/>
    <w:rsid w:val="003D2259"/>
    <w:rsid w:val="00442457"/>
    <w:rsid w:val="004679FA"/>
    <w:rsid w:val="00530C96"/>
    <w:rsid w:val="00532862"/>
    <w:rsid w:val="006E0CFD"/>
    <w:rsid w:val="007923FB"/>
    <w:rsid w:val="007C7292"/>
    <w:rsid w:val="007E3045"/>
    <w:rsid w:val="00A41F00"/>
    <w:rsid w:val="00D0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6123C"/>
  <w15:chartTrackingRefBased/>
  <w15:docId w15:val="{C1096E42-9EDA-CA47-822E-2B7395E7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95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679FA"/>
    <w:rPr>
      <w:sz w:val="20"/>
      <w:szCs w:val="20"/>
    </w:rPr>
  </w:style>
  <w:style w:type="character" w:customStyle="1" w:styleId="FootnoteTextChar">
    <w:name w:val="Footnote Text Char"/>
    <w:basedOn w:val="DefaultParagraphFont"/>
    <w:link w:val="FootnoteText"/>
    <w:uiPriority w:val="99"/>
    <w:semiHidden/>
    <w:rsid w:val="004679FA"/>
    <w:rPr>
      <w:sz w:val="20"/>
      <w:szCs w:val="20"/>
    </w:rPr>
  </w:style>
  <w:style w:type="character" w:styleId="FootnoteReference">
    <w:name w:val="footnote reference"/>
    <w:basedOn w:val="DefaultParagraphFont"/>
    <w:uiPriority w:val="99"/>
    <w:semiHidden/>
    <w:unhideWhenUsed/>
    <w:rsid w:val="004679FA"/>
    <w:rPr>
      <w:vertAlign w:val="superscript"/>
    </w:rPr>
  </w:style>
  <w:style w:type="character" w:styleId="Hyperlink">
    <w:name w:val="Hyperlink"/>
    <w:basedOn w:val="DefaultParagraphFont"/>
    <w:uiPriority w:val="99"/>
    <w:unhideWhenUsed/>
    <w:rsid w:val="004679FA"/>
    <w:rPr>
      <w:color w:val="0563C1" w:themeColor="hyperlink"/>
      <w:u w:val="single"/>
    </w:rPr>
  </w:style>
  <w:style w:type="character" w:styleId="UnresolvedMention">
    <w:name w:val="Unresolved Mention"/>
    <w:basedOn w:val="DefaultParagraphFont"/>
    <w:uiPriority w:val="99"/>
    <w:semiHidden/>
    <w:unhideWhenUsed/>
    <w:rsid w:val="004679FA"/>
    <w:rPr>
      <w:color w:val="605E5C"/>
      <w:shd w:val="clear" w:color="auto" w:fill="E1DFDD"/>
    </w:rPr>
  </w:style>
  <w:style w:type="character" w:styleId="FollowedHyperlink">
    <w:name w:val="FollowedHyperlink"/>
    <w:basedOn w:val="DefaultParagraphFont"/>
    <w:uiPriority w:val="99"/>
    <w:semiHidden/>
    <w:unhideWhenUsed/>
    <w:rsid w:val="006E0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9772">
      <w:bodyDiv w:val="1"/>
      <w:marLeft w:val="0"/>
      <w:marRight w:val="0"/>
      <w:marTop w:val="0"/>
      <w:marBottom w:val="0"/>
      <w:divBdr>
        <w:top w:val="none" w:sz="0" w:space="0" w:color="auto"/>
        <w:left w:val="none" w:sz="0" w:space="0" w:color="auto"/>
        <w:bottom w:val="none" w:sz="0" w:space="0" w:color="auto"/>
        <w:right w:val="none" w:sz="0" w:space="0" w:color="auto"/>
      </w:divBdr>
    </w:div>
    <w:div w:id="1975209526">
      <w:bodyDiv w:val="1"/>
      <w:marLeft w:val="0"/>
      <w:marRight w:val="0"/>
      <w:marTop w:val="0"/>
      <w:marBottom w:val="0"/>
      <w:divBdr>
        <w:top w:val="none" w:sz="0" w:space="0" w:color="auto"/>
        <w:left w:val="none" w:sz="0" w:space="0" w:color="auto"/>
        <w:bottom w:val="none" w:sz="0" w:space="0" w:color="auto"/>
        <w:right w:val="none" w:sz="0" w:space="0" w:color="auto"/>
      </w:divBdr>
      <w:divsChild>
        <w:div w:id="1599293858">
          <w:marLeft w:val="0"/>
          <w:marRight w:val="0"/>
          <w:marTop w:val="0"/>
          <w:marBottom w:val="0"/>
          <w:divBdr>
            <w:top w:val="none" w:sz="0" w:space="0" w:color="auto"/>
            <w:left w:val="none" w:sz="0" w:space="0" w:color="auto"/>
            <w:bottom w:val="none" w:sz="0" w:space="0" w:color="auto"/>
            <w:right w:val="none" w:sz="0" w:space="0" w:color="auto"/>
          </w:divBdr>
          <w:divsChild>
            <w:div w:id="450828392">
              <w:marLeft w:val="0"/>
              <w:marRight w:val="0"/>
              <w:marTop w:val="0"/>
              <w:marBottom w:val="0"/>
              <w:divBdr>
                <w:top w:val="none" w:sz="0" w:space="0" w:color="auto"/>
                <w:left w:val="none" w:sz="0" w:space="0" w:color="auto"/>
                <w:bottom w:val="none" w:sz="0" w:space="0" w:color="auto"/>
                <w:right w:val="none" w:sz="0" w:space="0" w:color="auto"/>
              </w:divBdr>
              <w:divsChild>
                <w:div w:id="320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environment-agency-publishes-new-evidence-to-plan-for-flood-and-coastal-risk-up-to-2065" TargetMode="External"/><Relationship Id="rId13" Type="http://schemas.openxmlformats.org/officeDocument/2006/relationships/hyperlink" Target="https://www.nature.com/articles/s41467-019-12808-z" TargetMode="External"/><Relationship Id="rId3" Type="http://schemas.openxmlformats.org/officeDocument/2006/relationships/hyperlink" Target="https://www.parliament.uk/business/committees/committees-a-z/commons-select/environment-food-and-rural-affairs-committee/inquiries/parliament-2017/coastal-flooding-and-adaptation-to-climate-change-17-19/" TargetMode="External"/><Relationship Id="rId7" Type="http://schemas.openxmlformats.org/officeDocument/2006/relationships/hyperlink" Target="https://assets.publishing.service.gov.uk/government/uploads/system/uploads/attachment_data/file/827611/Exploratory_sea_level_projections_for_the_UK_to_2300_-_report.pdf" TargetMode="External"/><Relationship Id="rId12" Type="http://schemas.openxmlformats.org/officeDocument/2006/relationships/hyperlink" Target="https://www.google.co.uk/amp/s/www.carbonbrief.org/interactive-what-will-2c-and-4c-of-warming-mean-for-global-sea-level-rise/amp" TargetMode="External"/><Relationship Id="rId2" Type="http://schemas.openxmlformats.org/officeDocument/2006/relationships/hyperlink" Target="https://publications.parliament.uk/pa/cm201920/cmselect/cmenvfru/56/56.pdf" TargetMode="External"/><Relationship Id="rId16" Type="http://schemas.openxmlformats.org/officeDocument/2006/relationships/hyperlink" Target="https://www.scientificamerican.com/article/sea-level-could-rise-at-least-6-meters/" TargetMode="External"/><Relationship Id="rId1" Type="http://schemas.openxmlformats.org/officeDocument/2006/relationships/hyperlink" Target="https://www.gov.uk/government/news/environment-agency-publishes-new-evidence-to-plan-for-flood-and-coastal-risk-up-to-2065" TargetMode="External"/><Relationship Id="rId6" Type="http://schemas.openxmlformats.org/officeDocument/2006/relationships/hyperlink" Target="https://www.climatecentral.org/news/ipcc-predictions-then-versus-now-15340" TargetMode="External"/><Relationship Id="rId11" Type="http://schemas.openxmlformats.org/officeDocument/2006/relationships/hyperlink" Target="https://coastal.climatecentral.org/map/11/-0.8529/50.7595/?theme=sea_level_rise&amp;map_type=coastal_dem_comparison&amp;contiguous=true&amp;elevation_model=coastal_dem&amp;forecast_year=2100&amp;pathway=rcp85&amp;percentile=p95&amp;return_level=return_level_0&amp;slr_model=kopp_2017" TargetMode="External"/><Relationship Id="rId5" Type="http://schemas.openxmlformats.org/officeDocument/2006/relationships/hyperlink" Target="https://ss2.climatecentral.org/#12/50.7693/-0.8715?show=satellite&amp;projections=1-K14_RCP85-SLR&amp;level=3&amp;unit=meters&amp;pois=hide" TargetMode="External"/><Relationship Id="rId15" Type="http://schemas.openxmlformats.org/officeDocument/2006/relationships/hyperlink" Target="https://www.reuters.com/article/us-climate-change-sealevel/far-more-people-at-risk-of-rising-seas-than-feared-climate-study-idUSKBN1X81YV" TargetMode="External"/><Relationship Id="rId10" Type="http://schemas.openxmlformats.org/officeDocument/2006/relationships/hyperlink" Target="https://www.gov.uk/government/news/environment-agency-publishes-new-evidence-to-plan-for-flood-and-coastal-risk-up-to-2065" TargetMode="External"/><Relationship Id="rId4" Type="http://schemas.openxmlformats.org/officeDocument/2006/relationships/hyperlink" Target="https://www.carbonbrief.org/restoring-soils-could-remove-up-to-5-5bn-tonnes-of-greenhouse-gases-every-year" TargetMode="External"/><Relationship Id="rId9" Type="http://schemas.openxmlformats.org/officeDocument/2006/relationships/hyperlink" Target="https://www.carbonbrief.org/restoring-soils-could-remove-up-to-5-5bn-tonnes-of-greenhouse-gases-every-year" TargetMode="External"/><Relationship Id="rId14" Type="http://schemas.openxmlformats.org/officeDocument/2006/relationships/hyperlink" Target="https://www.nytimes.com/interactive/2019/10/29/climate/coastal-cities-under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6BB9-67A6-AD42-ABCC-F06F8506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9354</Characters>
  <Application>Microsoft Office Word</Application>
  <DocSecurity>0</DocSecurity>
  <Lines>311</Lines>
  <Paragraphs>187</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&amp; TIM COBBOLD</dc:creator>
  <cp:keywords/>
  <dc:description/>
  <cp:lastModifiedBy>CAROLYN &amp; TIM COBBOLD</cp:lastModifiedBy>
  <cp:revision>2</cp:revision>
  <dcterms:created xsi:type="dcterms:W3CDTF">2020-06-22T09:05:00Z</dcterms:created>
  <dcterms:modified xsi:type="dcterms:W3CDTF">2020-06-22T09:05:00Z</dcterms:modified>
</cp:coreProperties>
</file>